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6C5C1" w14:textId="77777777" w:rsidR="00CA08DE" w:rsidRDefault="00CA08DE" w:rsidP="004243C6">
      <w:pPr>
        <w:spacing w:after="0" w:line="240" w:lineRule="exact"/>
        <w:jc w:val="center"/>
        <w:rPr>
          <w:rFonts w:ascii="Garamond" w:hAnsi="Garamond" w:cs="Arial"/>
          <w:b/>
          <w:sz w:val="24"/>
          <w:szCs w:val="24"/>
          <w:lang w:val="es-CO"/>
        </w:rPr>
      </w:pPr>
    </w:p>
    <w:p w14:paraId="7CAF7D8C" w14:textId="69690020" w:rsidR="004243C6" w:rsidRDefault="004243C6" w:rsidP="004243C6">
      <w:pPr>
        <w:spacing w:after="0" w:line="240" w:lineRule="exact"/>
        <w:jc w:val="center"/>
        <w:rPr>
          <w:rFonts w:ascii="Garamond" w:hAnsi="Garamond" w:cs="Arial"/>
          <w:b/>
          <w:sz w:val="24"/>
          <w:szCs w:val="24"/>
          <w:lang w:val="es-CO"/>
        </w:rPr>
      </w:pPr>
      <w:r w:rsidRPr="00D53E2A">
        <w:rPr>
          <w:rFonts w:ascii="Garamond" w:hAnsi="Garamond" w:cs="Arial"/>
          <w:b/>
          <w:sz w:val="24"/>
          <w:szCs w:val="24"/>
          <w:lang w:val="es-CO"/>
        </w:rPr>
        <w:t>AUDIENCIA PUBLICA</w:t>
      </w:r>
    </w:p>
    <w:p w14:paraId="7370566C" w14:textId="42B25064" w:rsidR="004243C6" w:rsidRDefault="004243C6" w:rsidP="004243C6">
      <w:pPr>
        <w:spacing w:after="0" w:line="240" w:lineRule="exact"/>
        <w:jc w:val="center"/>
        <w:rPr>
          <w:rFonts w:ascii="Garamond" w:hAnsi="Garamond" w:cs="Arial"/>
          <w:b/>
          <w:sz w:val="24"/>
          <w:szCs w:val="24"/>
          <w:lang w:val="es-CO"/>
        </w:rPr>
      </w:pPr>
      <w:r>
        <w:rPr>
          <w:rFonts w:ascii="Garamond" w:hAnsi="Garamond" w:cs="Arial"/>
          <w:b/>
          <w:sz w:val="24"/>
          <w:szCs w:val="24"/>
          <w:lang w:val="es-CO"/>
        </w:rPr>
        <w:t xml:space="preserve">Bogotá D.C., </w:t>
      </w:r>
      <w:r w:rsidR="002810C7">
        <w:rPr>
          <w:rFonts w:ascii="Garamond" w:hAnsi="Garamond" w:cs="Arial"/>
          <w:b/>
          <w:sz w:val="24"/>
          <w:szCs w:val="24"/>
          <w:lang w:val="es-CO"/>
        </w:rPr>
        <w:t>11</w:t>
      </w:r>
      <w:r>
        <w:rPr>
          <w:rFonts w:ascii="Garamond" w:hAnsi="Garamond" w:cs="Arial"/>
          <w:b/>
          <w:sz w:val="24"/>
          <w:szCs w:val="24"/>
          <w:lang w:val="es-CO"/>
        </w:rPr>
        <w:t xml:space="preserve"> de </w:t>
      </w:r>
      <w:r w:rsidR="002810C7">
        <w:rPr>
          <w:rFonts w:ascii="Garamond" w:hAnsi="Garamond" w:cs="Arial"/>
          <w:b/>
          <w:sz w:val="24"/>
          <w:szCs w:val="24"/>
          <w:lang w:val="es-CO"/>
        </w:rPr>
        <w:t>junio</w:t>
      </w:r>
      <w:r>
        <w:rPr>
          <w:rFonts w:ascii="Garamond" w:hAnsi="Garamond" w:cs="Arial"/>
          <w:b/>
          <w:sz w:val="24"/>
          <w:szCs w:val="24"/>
          <w:lang w:val="es-CO"/>
        </w:rPr>
        <w:t xml:space="preserve"> de 2026</w:t>
      </w:r>
    </w:p>
    <w:p w14:paraId="429B7B5E" w14:textId="77777777" w:rsidR="004243C6" w:rsidRDefault="004243C6" w:rsidP="004243C6">
      <w:pPr>
        <w:spacing w:after="0" w:line="240" w:lineRule="exact"/>
        <w:jc w:val="center"/>
        <w:rPr>
          <w:rFonts w:ascii="Garamond" w:hAnsi="Garamond" w:cs="Arial"/>
          <w:b/>
          <w:sz w:val="24"/>
          <w:szCs w:val="24"/>
          <w:lang w:val="es-CO"/>
        </w:rPr>
      </w:pPr>
    </w:p>
    <w:p w14:paraId="37B06319" w14:textId="2F0241B9" w:rsidR="004243C6" w:rsidRDefault="004243C6" w:rsidP="004243C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4"/>
          <w:szCs w:val="24"/>
        </w:rPr>
      </w:pPr>
      <w:r w:rsidRPr="00D53E2A">
        <w:rPr>
          <w:rFonts w:ascii="Garamond" w:hAnsi="Garamond" w:cs="Arial"/>
          <w:b/>
          <w:sz w:val="24"/>
          <w:szCs w:val="24"/>
          <w:lang w:val="es-CO"/>
        </w:rPr>
        <w:t>EXPEDIENTE</w:t>
      </w:r>
      <w:r>
        <w:rPr>
          <w:rFonts w:ascii="Garamond" w:hAnsi="Garamond" w:cs="Arial"/>
          <w:b/>
          <w:sz w:val="24"/>
          <w:szCs w:val="24"/>
          <w:lang w:val="es-CO"/>
        </w:rPr>
        <w:t xml:space="preserve">:     </w:t>
      </w:r>
      <w:r>
        <w:rPr>
          <w:rFonts w:ascii="Garamond" w:hAnsi="Garamond" w:cs="Arial"/>
          <w:b/>
          <w:sz w:val="24"/>
          <w:szCs w:val="24"/>
          <w:lang w:val="es-CO"/>
        </w:rPr>
        <w:tab/>
      </w:r>
      <w:r>
        <w:rPr>
          <w:rFonts w:ascii="Garamond" w:hAnsi="Garamond" w:cs="Arial"/>
          <w:b/>
          <w:sz w:val="24"/>
          <w:szCs w:val="24"/>
          <w:lang w:val="es-CO"/>
        </w:rPr>
        <w:tab/>
        <w:t xml:space="preserve">   </w:t>
      </w:r>
      <w:r w:rsidRPr="00D53E2A">
        <w:rPr>
          <w:rFonts w:ascii="Garamond" w:hAnsi="Garamond" w:cs="Arial"/>
          <w:b/>
          <w:sz w:val="24"/>
          <w:szCs w:val="24"/>
          <w:lang w:val="es-CO"/>
        </w:rPr>
        <w:t xml:space="preserve">No. </w:t>
      </w:r>
      <w:bookmarkStart w:id="0" w:name="_GoBack"/>
      <w:r w:rsidR="00782A06">
        <w:rPr>
          <w:rFonts w:ascii="Garamond" w:hAnsi="Garamond" w:cs="Arial"/>
          <w:b/>
          <w:sz w:val="24"/>
          <w:szCs w:val="24"/>
        </w:rPr>
        <w:t>202</w:t>
      </w:r>
      <w:r w:rsidR="002810C7">
        <w:rPr>
          <w:rFonts w:ascii="Garamond" w:hAnsi="Garamond" w:cs="Arial"/>
          <w:b/>
          <w:sz w:val="24"/>
          <w:szCs w:val="24"/>
        </w:rPr>
        <w:t>4</w:t>
      </w:r>
      <w:r w:rsidR="00782A06">
        <w:rPr>
          <w:rFonts w:ascii="Garamond" w:hAnsi="Garamond" w:cs="Arial"/>
          <w:b/>
          <w:sz w:val="24"/>
          <w:szCs w:val="24"/>
        </w:rPr>
        <w:t>55449010</w:t>
      </w:r>
      <w:r w:rsidR="002810C7">
        <w:rPr>
          <w:rFonts w:ascii="Garamond" w:hAnsi="Garamond" w:cs="Arial"/>
          <w:b/>
          <w:sz w:val="24"/>
          <w:szCs w:val="24"/>
        </w:rPr>
        <w:t>0685</w:t>
      </w:r>
      <w:bookmarkEnd w:id="0"/>
      <w:r>
        <w:rPr>
          <w:rFonts w:ascii="Garamond" w:hAnsi="Garamond" w:cs="Arial"/>
          <w:b/>
          <w:sz w:val="24"/>
          <w:szCs w:val="24"/>
        </w:rPr>
        <w:t>E</w:t>
      </w:r>
    </w:p>
    <w:p w14:paraId="04D68549" w14:textId="51B7A8A7" w:rsidR="004243C6" w:rsidRDefault="00782A06" w:rsidP="004243C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4"/>
          <w:szCs w:val="24"/>
        </w:rPr>
      </w:pPr>
      <w:r>
        <w:rPr>
          <w:rFonts w:ascii="Garamond" w:hAnsi="Garamond" w:cs="Arial"/>
          <w:b/>
          <w:sz w:val="24"/>
          <w:szCs w:val="24"/>
        </w:rPr>
        <w:t>QUE</w:t>
      </w:r>
      <w:r w:rsidR="002810C7">
        <w:rPr>
          <w:rFonts w:ascii="Garamond" w:hAnsi="Garamond" w:cs="Arial"/>
          <w:b/>
          <w:sz w:val="24"/>
          <w:szCs w:val="24"/>
        </w:rPr>
        <w:t>JOSO</w:t>
      </w:r>
      <w:r w:rsidR="004243C6">
        <w:rPr>
          <w:rFonts w:ascii="Garamond" w:hAnsi="Garamond" w:cs="Arial"/>
          <w:b/>
          <w:sz w:val="24"/>
          <w:szCs w:val="24"/>
        </w:rPr>
        <w:t>:</w:t>
      </w:r>
      <w:r w:rsidR="004243C6">
        <w:rPr>
          <w:rFonts w:ascii="Garamond" w:hAnsi="Garamond" w:cs="Arial"/>
          <w:b/>
          <w:sz w:val="24"/>
          <w:szCs w:val="24"/>
        </w:rPr>
        <w:tab/>
        <w:t xml:space="preserve">        </w:t>
      </w:r>
      <w:r w:rsidR="004243C6">
        <w:rPr>
          <w:rFonts w:ascii="Garamond" w:hAnsi="Garamond" w:cs="Arial"/>
          <w:b/>
          <w:sz w:val="24"/>
          <w:szCs w:val="24"/>
        </w:rPr>
        <w:tab/>
        <w:t xml:space="preserve">  </w:t>
      </w:r>
      <w:r w:rsidR="002810C7">
        <w:rPr>
          <w:rFonts w:ascii="Garamond" w:hAnsi="Garamond" w:cs="Arial"/>
          <w:b/>
          <w:sz w:val="24"/>
          <w:szCs w:val="24"/>
        </w:rPr>
        <w:t xml:space="preserve">            </w:t>
      </w:r>
      <w:r w:rsidR="004243C6">
        <w:rPr>
          <w:rFonts w:ascii="Garamond" w:hAnsi="Garamond" w:cs="Arial"/>
          <w:b/>
          <w:sz w:val="24"/>
          <w:szCs w:val="24"/>
        </w:rPr>
        <w:t xml:space="preserve"> </w:t>
      </w:r>
      <w:r w:rsidR="002810C7">
        <w:rPr>
          <w:rFonts w:ascii="Garamond" w:hAnsi="Garamond" w:cs="Arial"/>
          <w:b/>
          <w:sz w:val="24"/>
          <w:szCs w:val="24"/>
        </w:rPr>
        <w:t>ÁREA DE GESTIÓN POLICIVA Y JURIDICA - USME</w:t>
      </w:r>
    </w:p>
    <w:p w14:paraId="34C3F4C6" w14:textId="17FEA054" w:rsidR="004243C6" w:rsidRDefault="002810C7" w:rsidP="004243C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4"/>
          <w:szCs w:val="24"/>
        </w:rPr>
      </w:pPr>
      <w:r>
        <w:rPr>
          <w:rFonts w:ascii="Garamond" w:hAnsi="Garamond" w:cs="Arial"/>
          <w:b/>
          <w:sz w:val="24"/>
          <w:szCs w:val="24"/>
        </w:rPr>
        <w:t>PRESUNTO INFRACTOR</w:t>
      </w:r>
      <w:r w:rsidR="004243C6">
        <w:rPr>
          <w:rFonts w:ascii="Garamond" w:hAnsi="Garamond" w:cs="Arial"/>
          <w:b/>
          <w:sz w:val="24"/>
          <w:szCs w:val="24"/>
        </w:rPr>
        <w:t>:</w:t>
      </w:r>
      <w:r>
        <w:rPr>
          <w:rFonts w:ascii="Garamond" w:hAnsi="Garamond" w:cs="Arial"/>
          <w:b/>
          <w:sz w:val="24"/>
          <w:szCs w:val="24"/>
        </w:rPr>
        <w:t xml:space="preserve"> CARLOS JULIO TUNJANO GOMEZ C.C. 19.245.699 </w:t>
      </w:r>
    </w:p>
    <w:p w14:paraId="5C920CB2" w14:textId="49E6E576" w:rsidR="004243C6" w:rsidRPr="00D53E2A" w:rsidRDefault="004243C6" w:rsidP="004243C6">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4"/>
          <w:szCs w:val="24"/>
          <w:lang w:val="es-CO"/>
        </w:rPr>
      </w:pPr>
      <w:r w:rsidRPr="00D53E2A">
        <w:rPr>
          <w:rFonts w:ascii="Garamond" w:hAnsi="Garamond" w:cs="Arial"/>
          <w:b/>
          <w:sz w:val="24"/>
          <w:szCs w:val="24"/>
          <w:lang w:val="es-CO"/>
        </w:rPr>
        <w:t xml:space="preserve">ASUNTO: </w:t>
      </w:r>
      <w:r>
        <w:rPr>
          <w:rFonts w:ascii="Garamond" w:hAnsi="Garamond" w:cs="Arial"/>
          <w:b/>
          <w:sz w:val="24"/>
          <w:szCs w:val="24"/>
          <w:lang w:val="es-CO"/>
        </w:rPr>
        <w:tab/>
      </w:r>
      <w:r>
        <w:rPr>
          <w:rFonts w:ascii="Garamond" w:hAnsi="Garamond" w:cs="Arial"/>
          <w:b/>
          <w:sz w:val="24"/>
          <w:szCs w:val="24"/>
          <w:lang w:val="es-CO"/>
        </w:rPr>
        <w:tab/>
      </w:r>
      <w:r>
        <w:rPr>
          <w:rFonts w:ascii="Garamond" w:hAnsi="Garamond" w:cs="Arial"/>
          <w:b/>
          <w:sz w:val="24"/>
          <w:szCs w:val="24"/>
          <w:lang w:val="es-CO"/>
        </w:rPr>
        <w:tab/>
        <w:t xml:space="preserve">   ARTICULO 135 </w:t>
      </w:r>
      <w:r w:rsidR="002810C7">
        <w:rPr>
          <w:rFonts w:ascii="Garamond" w:hAnsi="Garamond" w:cs="Arial"/>
          <w:b/>
          <w:sz w:val="24"/>
          <w:szCs w:val="24"/>
          <w:lang w:val="es-CO"/>
        </w:rPr>
        <w:t xml:space="preserve">Literal A </w:t>
      </w:r>
      <w:r>
        <w:rPr>
          <w:rFonts w:ascii="Garamond" w:hAnsi="Garamond" w:cs="Arial"/>
          <w:b/>
          <w:sz w:val="24"/>
          <w:szCs w:val="24"/>
          <w:lang w:val="es-CO"/>
        </w:rPr>
        <w:t>#4 DE LA LEY 1801 DE 201</w:t>
      </w:r>
      <w:r w:rsidRPr="008B7AC1">
        <w:rPr>
          <w:rFonts w:ascii="Garamond" w:hAnsi="Garamond" w:cs="Arial"/>
          <w:b/>
          <w:bCs/>
          <w:sz w:val="24"/>
          <w:szCs w:val="24"/>
          <w:lang w:val="es-CO"/>
        </w:rPr>
        <w:t>6</w:t>
      </w:r>
    </w:p>
    <w:p w14:paraId="2AEA6E76" w14:textId="6DEF036E" w:rsidR="004243C6" w:rsidRDefault="004243C6" w:rsidP="004243C6">
      <w:pPr>
        <w:spacing w:line="240" w:lineRule="auto"/>
        <w:jc w:val="both"/>
        <w:rPr>
          <w:rFonts w:ascii="Garamond" w:hAnsi="Garamond" w:cs="Arial"/>
          <w:sz w:val="24"/>
          <w:szCs w:val="24"/>
          <w:lang w:val="es-CO"/>
        </w:rPr>
      </w:pPr>
      <w:r w:rsidRPr="00D53E2A">
        <w:rPr>
          <w:rFonts w:ascii="Garamond" w:hAnsi="Garamond" w:cs="Arial"/>
          <w:b/>
          <w:sz w:val="24"/>
          <w:szCs w:val="24"/>
          <w:lang w:val="es-CO"/>
        </w:rPr>
        <w:t xml:space="preserve">                                                                                                                                                                                                      </w:t>
      </w:r>
      <w:r w:rsidRPr="00D53E2A">
        <w:rPr>
          <w:rFonts w:ascii="Garamond" w:hAnsi="Garamond" w:cs="Arial"/>
          <w:sz w:val="24"/>
          <w:szCs w:val="24"/>
          <w:lang w:val="es-CO"/>
        </w:rPr>
        <w:t xml:space="preserve">En Bogotá D.C. a los </w:t>
      </w:r>
      <w:r w:rsidR="002810C7">
        <w:rPr>
          <w:rFonts w:ascii="Garamond" w:hAnsi="Garamond" w:cs="Arial"/>
          <w:sz w:val="24"/>
          <w:szCs w:val="24"/>
          <w:lang w:val="es-CO"/>
        </w:rPr>
        <w:t>once</w:t>
      </w:r>
      <w:r>
        <w:rPr>
          <w:rFonts w:ascii="Garamond" w:hAnsi="Garamond" w:cs="Arial"/>
          <w:sz w:val="24"/>
          <w:szCs w:val="24"/>
          <w:lang w:val="es-CO"/>
        </w:rPr>
        <w:t xml:space="preserve"> </w:t>
      </w:r>
      <w:r w:rsidRPr="00D53E2A">
        <w:rPr>
          <w:rFonts w:ascii="Garamond" w:hAnsi="Garamond" w:cs="Arial"/>
          <w:sz w:val="24"/>
          <w:szCs w:val="24"/>
          <w:lang w:val="es-CO"/>
        </w:rPr>
        <w:t>(</w:t>
      </w:r>
      <w:r w:rsidR="002810C7">
        <w:rPr>
          <w:rFonts w:ascii="Garamond" w:hAnsi="Garamond" w:cs="Arial"/>
          <w:sz w:val="24"/>
          <w:szCs w:val="24"/>
          <w:lang w:val="es-CO"/>
        </w:rPr>
        <w:t>11</w:t>
      </w:r>
      <w:r w:rsidRPr="00D53E2A">
        <w:rPr>
          <w:rFonts w:ascii="Garamond" w:hAnsi="Garamond" w:cs="Arial"/>
          <w:sz w:val="24"/>
          <w:szCs w:val="24"/>
          <w:lang w:val="es-CO"/>
        </w:rPr>
        <w:t xml:space="preserve">) días del mes de </w:t>
      </w:r>
      <w:r w:rsidR="002810C7">
        <w:rPr>
          <w:rFonts w:ascii="Garamond" w:hAnsi="Garamond" w:cs="Arial"/>
          <w:sz w:val="24"/>
          <w:szCs w:val="24"/>
          <w:lang w:val="es-CO"/>
        </w:rPr>
        <w:t>junio</w:t>
      </w:r>
      <w:r w:rsidRPr="00D53E2A">
        <w:rPr>
          <w:rFonts w:ascii="Garamond" w:hAnsi="Garamond" w:cs="Arial"/>
          <w:sz w:val="24"/>
          <w:szCs w:val="24"/>
          <w:lang w:val="es-CO"/>
        </w:rPr>
        <w:t xml:space="preserve"> de dos mil veinti</w:t>
      </w:r>
      <w:r>
        <w:rPr>
          <w:rFonts w:ascii="Garamond" w:hAnsi="Garamond" w:cs="Arial"/>
          <w:sz w:val="24"/>
          <w:szCs w:val="24"/>
          <w:lang w:val="es-CO"/>
        </w:rPr>
        <w:t>séis</w:t>
      </w:r>
      <w:r w:rsidRPr="00D53E2A">
        <w:rPr>
          <w:rFonts w:ascii="Garamond" w:hAnsi="Garamond" w:cs="Arial"/>
          <w:sz w:val="24"/>
          <w:szCs w:val="24"/>
          <w:lang w:val="es-CO"/>
        </w:rPr>
        <w:t xml:space="preserve"> (202</w:t>
      </w:r>
      <w:r>
        <w:rPr>
          <w:rFonts w:ascii="Garamond" w:hAnsi="Garamond" w:cs="Arial"/>
          <w:sz w:val="24"/>
          <w:szCs w:val="24"/>
          <w:lang w:val="es-CO"/>
        </w:rPr>
        <w:t>6</w:t>
      </w:r>
      <w:r w:rsidRPr="00D53E2A">
        <w:rPr>
          <w:rFonts w:ascii="Garamond" w:hAnsi="Garamond" w:cs="Arial"/>
          <w:sz w:val="24"/>
          <w:szCs w:val="24"/>
          <w:lang w:val="es-CO"/>
        </w:rPr>
        <w:t>)</w:t>
      </w:r>
      <w:r>
        <w:rPr>
          <w:rFonts w:ascii="Garamond" w:hAnsi="Garamond" w:cs="Arial"/>
          <w:sz w:val="24"/>
          <w:szCs w:val="24"/>
          <w:lang w:val="es-CO"/>
        </w:rPr>
        <w:t xml:space="preserve"> hora </w:t>
      </w:r>
      <w:r w:rsidR="002810C7">
        <w:rPr>
          <w:rFonts w:ascii="Garamond" w:hAnsi="Garamond" w:cs="Arial"/>
          <w:sz w:val="24"/>
          <w:szCs w:val="24"/>
          <w:lang w:val="es-CO"/>
        </w:rPr>
        <w:t>10</w:t>
      </w:r>
      <w:r>
        <w:rPr>
          <w:rFonts w:ascii="Garamond" w:hAnsi="Garamond" w:cs="Arial"/>
          <w:sz w:val="24"/>
          <w:szCs w:val="24"/>
          <w:lang w:val="es-CO"/>
        </w:rPr>
        <w:t>:00 a. m.</w:t>
      </w:r>
      <w:r w:rsidRPr="00D53E2A">
        <w:rPr>
          <w:rFonts w:ascii="Garamond" w:hAnsi="Garamond" w:cs="Arial"/>
          <w:sz w:val="24"/>
          <w:szCs w:val="24"/>
          <w:lang w:val="es-CO"/>
        </w:rPr>
        <w:t>,</w:t>
      </w:r>
      <w:r>
        <w:rPr>
          <w:rFonts w:ascii="Garamond" w:hAnsi="Garamond" w:cs="Arial"/>
          <w:sz w:val="24"/>
          <w:szCs w:val="24"/>
          <w:lang w:val="es-CO"/>
        </w:rPr>
        <w:t xml:space="preserve"> </w:t>
      </w:r>
      <w:r w:rsidR="002810C7">
        <w:rPr>
          <w:rFonts w:ascii="Garamond" w:hAnsi="Garamond" w:cs="Arial"/>
          <w:sz w:val="24"/>
          <w:szCs w:val="24"/>
          <w:lang w:val="es-CO"/>
        </w:rPr>
        <w:t>el</w:t>
      </w:r>
      <w:r w:rsidRPr="00D53E2A">
        <w:rPr>
          <w:rFonts w:ascii="Garamond" w:hAnsi="Garamond" w:cs="Arial"/>
          <w:sz w:val="24"/>
          <w:szCs w:val="24"/>
          <w:lang w:val="es-CO"/>
        </w:rPr>
        <w:t xml:space="preserve"> suscrit</w:t>
      </w:r>
      <w:r w:rsidR="002810C7">
        <w:rPr>
          <w:rFonts w:ascii="Garamond" w:hAnsi="Garamond" w:cs="Arial"/>
          <w:sz w:val="24"/>
          <w:szCs w:val="24"/>
          <w:lang w:val="es-CO"/>
        </w:rPr>
        <w:t>o</w:t>
      </w:r>
      <w:r w:rsidRPr="00D53E2A">
        <w:rPr>
          <w:rFonts w:ascii="Garamond" w:hAnsi="Garamond" w:cs="Arial"/>
          <w:sz w:val="24"/>
          <w:szCs w:val="24"/>
          <w:lang w:val="es-CO"/>
        </w:rPr>
        <w:t xml:space="preserve"> Inspector</w:t>
      </w:r>
      <w:r>
        <w:rPr>
          <w:rFonts w:ascii="Garamond" w:hAnsi="Garamond" w:cs="Arial"/>
          <w:sz w:val="24"/>
          <w:szCs w:val="24"/>
          <w:lang w:val="es-CO"/>
        </w:rPr>
        <w:t xml:space="preserve"> </w:t>
      </w:r>
      <w:r w:rsidRPr="008B7AC1">
        <w:rPr>
          <w:rFonts w:ascii="Garamond" w:hAnsi="Garamond" w:cs="Arial"/>
          <w:sz w:val="24"/>
          <w:szCs w:val="24"/>
        </w:rPr>
        <w:t>5</w:t>
      </w:r>
      <w:r>
        <w:rPr>
          <w:rFonts w:ascii="Garamond" w:hAnsi="Garamond" w:cs="Arial"/>
          <w:sz w:val="24"/>
          <w:szCs w:val="24"/>
        </w:rPr>
        <w:t xml:space="preserve"> </w:t>
      </w:r>
      <w:r w:rsidRPr="008B7AC1">
        <w:rPr>
          <w:rFonts w:ascii="Garamond" w:hAnsi="Garamond" w:cs="Arial"/>
          <w:sz w:val="24"/>
          <w:szCs w:val="24"/>
        </w:rPr>
        <w:t>“</w:t>
      </w:r>
      <w:r>
        <w:rPr>
          <w:rFonts w:ascii="Garamond" w:hAnsi="Garamond"/>
          <w:sz w:val="24"/>
          <w:szCs w:val="24"/>
          <w:lang w:eastAsia="es-CO"/>
        </w:rPr>
        <w:t>D</w:t>
      </w:r>
      <w:r w:rsidRPr="008B7AC1">
        <w:rPr>
          <w:rFonts w:ascii="Garamond" w:hAnsi="Garamond"/>
          <w:sz w:val="24"/>
          <w:szCs w:val="24"/>
          <w:lang w:eastAsia="es-CO"/>
        </w:rPr>
        <w:t>”</w:t>
      </w:r>
      <w:r>
        <w:rPr>
          <w:rFonts w:ascii="Garamond" w:hAnsi="Garamond"/>
          <w:sz w:val="24"/>
          <w:szCs w:val="24"/>
          <w:lang w:eastAsia="es-CO"/>
        </w:rPr>
        <w:t xml:space="preserve"> </w:t>
      </w:r>
      <w:r>
        <w:rPr>
          <w:rFonts w:ascii="Garamond" w:hAnsi="Garamond" w:cs="Arial"/>
          <w:sz w:val="24"/>
          <w:szCs w:val="24"/>
          <w:lang w:val="es-CO"/>
        </w:rPr>
        <w:t>Distrital de Policía, en compañía de</w:t>
      </w:r>
      <w:r w:rsidR="002810C7">
        <w:rPr>
          <w:rFonts w:ascii="Garamond" w:hAnsi="Garamond" w:cs="Arial"/>
          <w:sz w:val="24"/>
          <w:szCs w:val="24"/>
          <w:lang w:val="es-CO"/>
        </w:rPr>
        <w:t>l</w:t>
      </w:r>
      <w:r w:rsidRPr="00D53E2A">
        <w:rPr>
          <w:rFonts w:ascii="Garamond" w:hAnsi="Garamond" w:cs="Arial"/>
          <w:sz w:val="24"/>
          <w:szCs w:val="24"/>
          <w:lang w:val="es-CO"/>
        </w:rPr>
        <w:t xml:space="preserve"> Dr.</w:t>
      </w:r>
      <w:r w:rsidR="002810C7">
        <w:rPr>
          <w:rFonts w:ascii="Garamond" w:hAnsi="Garamond" w:cs="Arial"/>
          <w:sz w:val="24"/>
          <w:szCs w:val="24"/>
          <w:lang w:val="es-CO"/>
        </w:rPr>
        <w:t xml:space="preserve"> </w:t>
      </w:r>
      <w:r w:rsidR="002810C7">
        <w:rPr>
          <w:rFonts w:ascii="Garamond" w:hAnsi="Garamond" w:cs="Arial"/>
          <w:b/>
          <w:bCs/>
          <w:sz w:val="26"/>
          <w:szCs w:val="26"/>
          <w:lang w:val="es-CO"/>
        </w:rPr>
        <w:t>FABIAN LÓPEZ UMAÑA</w:t>
      </w:r>
      <w:r w:rsidRPr="00D53E2A">
        <w:rPr>
          <w:rFonts w:ascii="Garamond" w:hAnsi="Garamond" w:cs="Arial"/>
          <w:sz w:val="24"/>
          <w:szCs w:val="24"/>
          <w:lang w:val="es-CO"/>
        </w:rPr>
        <w:t>, Profesional de Apoyo de la Inspección 5</w:t>
      </w:r>
      <w:r>
        <w:rPr>
          <w:rFonts w:ascii="Garamond" w:hAnsi="Garamond" w:cs="Arial"/>
          <w:sz w:val="24"/>
          <w:szCs w:val="24"/>
          <w:lang w:val="es-CO"/>
        </w:rPr>
        <w:t xml:space="preserve">D, se constituye en Audiencia Pública de conformidad a lo ordenado en Auto del </w:t>
      </w:r>
      <w:r w:rsidR="002810C7">
        <w:rPr>
          <w:rFonts w:ascii="Garamond" w:hAnsi="Garamond" w:cs="Arial"/>
          <w:sz w:val="24"/>
          <w:szCs w:val="24"/>
          <w:lang w:val="es-CO"/>
        </w:rPr>
        <w:t>25</w:t>
      </w:r>
      <w:r>
        <w:rPr>
          <w:rFonts w:ascii="Garamond" w:hAnsi="Garamond" w:cs="Arial"/>
          <w:sz w:val="24"/>
          <w:szCs w:val="24"/>
          <w:lang w:val="es-CO"/>
        </w:rPr>
        <w:t xml:space="preserve"> de </w:t>
      </w:r>
      <w:r w:rsidR="002810C7">
        <w:rPr>
          <w:rFonts w:ascii="Garamond" w:hAnsi="Garamond" w:cs="Arial"/>
          <w:sz w:val="24"/>
          <w:szCs w:val="24"/>
          <w:lang w:val="es-CO"/>
        </w:rPr>
        <w:t>marzo</w:t>
      </w:r>
      <w:r>
        <w:rPr>
          <w:rFonts w:ascii="Garamond" w:hAnsi="Garamond" w:cs="Arial"/>
          <w:sz w:val="24"/>
          <w:szCs w:val="24"/>
          <w:lang w:val="es-CO"/>
        </w:rPr>
        <w:t xml:space="preserve"> de 202</w:t>
      </w:r>
      <w:r w:rsidR="002810C7">
        <w:rPr>
          <w:rFonts w:ascii="Garamond" w:hAnsi="Garamond" w:cs="Arial"/>
          <w:sz w:val="24"/>
          <w:szCs w:val="24"/>
          <w:lang w:val="es-CO"/>
        </w:rPr>
        <w:t>6</w:t>
      </w:r>
      <w:r>
        <w:rPr>
          <w:rFonts w:ascii="Garamond" w:hAnsi="Garamond" w:cs="Arial"/>
          <w:sz w:val="24"/>
          <w:szCs w:val="24"/>
          <w:lang w:val="es-CO"/>
        </w:rPr>
        <w:t xml:space="preserve">, </w:t>
      </w:r>
      <w:r w:rsidRPr="00D53E2A">
        <w:rPr>
          <w:rFonts w:ascii="Garamond" w:hAnsi="Garamond" w:cs="Arial"/>
          <w:sz w:val="24"/>
          <w:szCs w:val="24"/>
          <w:lang w:val="es-CO"/>
        </w:rPr>
        <w:t>por</w:t>
      </w:r>
      <w:r>
        <w:rPr>
          <w:rFonts w:ascii="Garamond" w:hAnsi="Garamond" w:cs="Arial"/>
          <w:sz w:val="24"/>
          <w:szCs w:val="24"/>
          <w:lang w:val="es-CO"/>
        </w:rPr>
        <w:t xml:space="preserve"> la </w:t>
      </w:r>
      <w:r w:rsidRPr="00D53E2A">
        <w:rPr>
          <w:rFonts w:ascii="Garamond" w:hAnsi="Garamond" w:cs="Arial"/>
          <w:sz w:val="24"/>
          <w:szCs w:val="24"/>
          <w:lang w:val="es-CO"/>
        </w:rPr>
        <w:t xml:space="preserve">conducta regulada en el artículo </w:t>
      </w:r>
      <w:r>
        <w:rPr>
          <w:rFonts w:ascii="Garamond" w:hAnsi="Garamond" w:cs="Arial"/>
          <w:sz w:val="24"/>
          <w:szCs w:val="24"/>
          <w:lang w:val="es-CO"/>
        </w:rPr>
        <w:t>135.4</w:t>
      </w:r>
      <w:r w:rsidRPr="00D53E2A">
        <w:rPr>
          <w:rFonts w:ascii="Garamond" w:hAnsi="Garamond" w:cs="Arial"/>
          <w:sz w:val="24"/>
          <w:szCs w:val="24"/>
          <w:lang w:val="es-CO"/>
        </w:rPr>
        <w:t xml:space="preserve"> </w:t>
      </w:r>
      <w:r w:rsidR="002810C7">
        <w:rPr>
          <w:rFonts w:ascii="Garamond" w:hAnsi="Garamond" w:cs="Arial"/>
          <w:sz w:val="24"/>
          <w:szCs w:val="24"/>
          <w:lang w:val="es-CO"/>
        </w:rPr>
        <w:t xml:space="preserve">Literal A </w:t>
      </w:r>
      <w:r w:rsidRPr="00D53E2A">
        <w:rPr>
          <w:rFonts w:ascii="Garamond" w:hAnsi="Garamond" w:cs="Arial"/>
          <w:sz w:val="24"/>
          <w:szCs w:val="24"/>
          <w:lang w:val="es-CO"/>
        </w:rPr>
        <w:t xml:space="preserve">de la Ley 1801 de 2016 del Código Nacional de Seguridad y Convivencia Ciudadana, </w:t>
      </w:r>
      <w:r w:rsidRPr="002810C7">
        <w:rPr>
          <w:rFonts w:ascii="Garamond" w:hAnsi="Garamond" w:cs="Arial"/>
          <w:b/>
          <w:i/>
          <w:sz w:val="24"/>
          <w:szCs w:val="24"/>
          <w:lang w:val="es-CO"/>
        </w:rPr>
        <w:t>“</w:t>
      </w:r>
      <w:r w:rsidRPr="002810C7">
        <w:rPr>
          <w:rFonts w:ascii="Garamond" w:hAnsi="Garamond" w:cs="Arial"/>
          <w:b/>
          <w:bCs/>
          <w:i/>
          <w:sz w:val="24"/>
          <w:szCs w:val="24"/>
          <w:lang w:val="es-CO"/>
        </w:rPr>
        <w:t>Comportamientos contrarios a la Integridad Urbanística”</w:t>
      </w:r>
      <w:r w:rsidRPr="002810C7">
        <w:rPr>
          <w:rFonts w:ascii="Garamond" w:hAnsi="Garamond" w:cs="Arial"/>
          <w:b/>
          <w:i/>
          <w:sz w:val="24"/>
          <w:szCs w:val="24"/>
          <w:lang w:val="es-CO"/>
        </w:rPr>
        <w:t>.</w:t>
      </w:r>
      <w:r>
        <w:rPr>
          <w:rFonts w:ascii="Garamond" w:hAnsi="Garamond" w:cs="Arial"/>
          <w:sz w:val="24"/>
          <w:szCs w:val="24"/>
          <w:lang w:val="es-CO"/>
        </w:rPr>
        <w:t xml:space="preserve"> </w:t>
      </w:r>
    </w:p>
    <w:p w14:paraId="1A07E5CB" w14:textId="716F765A" w:rsidR="001B23D8" w:rsidRDefault="001B23D8" w:rsidP="002810C7">
      <w:pPr>
        <w:spacing w:line="240" w:lineRule="auto"/>
        <w:jc w:val="both"/>
        <w:rPr>
          <w:rFonts w:ascii="Garamond" w:hAnsi="Garamond" w:cs="Arial"/>
          <w:sz w:val="24"/>
          <w:szCs w:val="24"/>
          <w:lang w:val="es-CO"/>
        </w:rPr>
      </w:pPr>
      <w:r>
        <w:rPr>
          <w:rFonts w:ascii="Garamond" w:hAnsi="Garamond" w:cs="Arial"/>
          <w:sz w:val="24"/>
          <w:szCs w:val="24"/>
          <w:lang w:val="es-CO"/>
        </w:rPr>
        <w:t xml:space="preserve">Acto seguido se deja constancia del acompañamiento del Doctor </w:t>
      </w:r>
      <w:r w:rsidRPr="009303AC">
        <w:rPr>
          <w:rFonts w:ascii="Garamond" w:hAnsi="Garamond" w:cs="Arial"/>
          <w:b/>
          <w:bCs/>
          <w:sz w:val="24"/>
          <w:szCs w:val="24"/>
          <w:lang w:val="es-CO"/>
        </w:rPr>
        <w:t xml:space="preserve">EUCLIDES GUERRA MORENO, </w:t>
      </w:r>
      <w:r w:rsidRPr="009303AC">
        <w:rPr>
          <w:rFonts w:ascii="Garamond" w:hAnsi="Garamond" w:cs="Arial"/>
          <w:sz w:val="24"/>
          <w:szCs w:val="24"/>
          <w:lang w:val="es-CO"/>
        </w:rPr>
        <w:t xml:space="preserve">en calidad de </w:t>
      </w:r>
      <w:r w:rsidRPr="009303AC">
        <w:rPr>
          <w:rFonts w:ascii="Garamond" w:hAnsi="Garamond" w:cs="Arial"/>
          <w:b/>
          <w:bCs/>
          <w:sz w:val="24"/>
          <w:szCs w:val="24"/>
          <w:lang w:val="es-CO"/>
        </w:rPr>
        <w:t>Agente del Ministerio Público - Personería Local de Usme I</w:t>
      </w:r>
      <w:r w:rsidR="005B2481">
        <w:rPr>
          <w:rFonts w:ascii="Garamond" w:hAnsi="Garamond" w:cs="Arial"/>
          <w:b/>
          <w:bCs/>
          <w:sz w:val="24"/>
          <w:szCs w:val="24"/>
          <w:lang w:val="es-CO"/>
        </w:rPr>
        <w:t>.</w:t>
      </w:r>
    </w:p>
    <w:p w14:paraId="74812523" w14:textId="7CF01A23" w:rsidR="002810C7" w:rsidRPr="00E8562F" w:rsidRDefault="002810C7" w:rsidP="002810C7">
      <w:pPr>
        <w:spacing w:line="240" w:lineRule="auto"/>
        <w:jc w:val="both"/>
        <w:rPr>
          <w:rFonts w:ascii="Garamond" w:hAnsi="Garamond" w:cs="Arial"/>
          <w:bCs/>
          <w:sz w:val="24"/>
          <w:szCs w:val="24"/>
          <w:lang w:val="es-CO"/>
        </w:rPr>
      </w:pPr>
      <w:r w:rsidRPr="00C550C0">
        <w:rPr>
          <w:rFonts w:ascii="Garamond" w:hAnsi="Garamond" w:cs="Arial"/>
          <w:sz w:val="24"/>
          <w:szCs w:val="24"/>
          <w:lang w:val="es-CO"/>
        </w:rPr>
        <w:t>En este estado de la diligencia se deja constancia de la comparecencia de</w:t>
      </w:r>
      <w:r>
        <w:rPr>
          <w:rFonts w:ascii="Garamond" w:hAnsi="Garamond" w:cs="Arial"/>
          <w:sz w:val="24"/>
          <w:szCs w:val="24"/>
          <w:lang w:val="es-CO"/>
        </w:rPr>
        <w:t>l</w:t>
      </w:r>
      <w:r w:rsidRPr="00C550C0">
        <w:rPr>
          <w:rFonts w:ascii="Garamond" w:hAnsi="Garamond" w:cs="Arial"/>
          <w:sz w:val="24"/>
          <w:szCs w:val="24"/>
          <w:lang w:val="es-CO"/>
        </w:rPr>
        <w:t xml:space="preserve"> señor</w:t>
      </w:r>
      <w:r w:rsidRPr="00C550C0">
        <w:rPr>
          <w:rFonts w:ascii="Garamond" w:hAnsi="Garamond" w:cs="Arial"/>
          <w:b/>
          <w:sz w:val="24"/>
          <w:szCs w:val="24"/>
          <w:lang w:val="es-CO"/>
        </w:rPr>
        <w:t xml:space="preserve"> </w:t>
      </w:r>
      <w:r>
        <w:rPr>
          <w:rFonts w:ascii="Garamond" w:hAnsi="Garamond" w:cs="Arial"/>
          <w:b/>
          <w:sz w:val="24"/>
          <w:szCs w:val="24"/>
        </w:rPr>
        <w:t>CARLOS JULIO TUNJANO GOMEZ</w:t>
      </w:r>
      <w:r w:rsidRPr="00C550C0">
        <w:rPr>
          <w:rFonts w:ascii="Garamond" w:hAnsi="Garamond" w:cs="Arial"/>
          <w:b/>
          <w:sz w:val="24"/>
          <w:szCs w:val="24"/>
          <w:lang w:val="es-CO"/>
        </w:rPr>
        <w:t>,</w:t>
      </w:r>
      <w:r w:rsidRPr="00C550C0">
        <w:rPr>
          <w:rFonts w:ascii="Garamond" w:hAnsi="Garamond" w:cs="Arial"/>
          <w:sz w:val="24"/>
          <w:szCs w:val="24"/>
          <w:lang w:val="es-CO"/>
        </w:rPr>
        <w:t xml:space="preserve"> identificad</w:t>
      </w:r>
      <w:r>
        <w:rPr>
          <w:rFonts w:ascii="Garamond" w:hAnsi="Garamond" w:cs="Arial"/>
          <w:sz w:val="24"/>
          <w:szCs w:val="24"/>
          <w:lang w:val="es-CO"/>
        </w:rPr>
        <w:t>o</w:t>
      </w:r>
      <w:r w:rsidRPr="00C550C0">
        <w:rPr>
          <w:rFonts w:ascii="Garamond" w:hAnsi="Garamond" w:cs="Arial"/>
          <w:sz w:val="24"/>
          <w:szCs w:val="24"/>
          <w:lang w:val="es-CO"/>
        </w:rPr>
        <w:t xml:space="preserve"> con cédula de ciudadanía No. </w:t>
      </w:r>
      <w:r>
        <w:rPr>
          <w:rFonts w:ascii="Garamond" w:hAnsi="Garamond" w:cs="Arial"/>
          <w:b/>
          <w:sz w:val="24"/>
          <w:szCs w:val="24"/>
        </w:rPr>
        <w:t>19.245.699</w:t>
      </w:r>
      <w:r>
        <w:rPr>
          <w:rFonts w:ascii="Garamond" w:hAnsi="Garamond" w:cs="Arial"/>
          <w:b/>
          <w:sz w:val="24"/>
          <w:szCs w:val="24"/>
        </w:rPr>
        <w:t xml:space="preserve"> </w:t>
      </w:r>
      <w:r w:rsidRPr="00C550C0">
        <w:rPr>
          <w:rFonts w:ascii="Garamond" w:hAnsi="Garamond" w:cs="Arial"/>
          <w:b/>
          <w:sz w:val="24"/>
          <w:szCs w:val="24"/>
          <w:lang w:val="es-CO"/>
        </w:rPr>
        <w:t xml:space="preserve">de </w:t>
      </w:r>
      <w:r>
        <w:rPr>
          <w:rFonts w:ascii="Garamond" w:hAnsi="Garamond" w:cs="Arial"/>
          <w:b/>
          <w:sz w:val="24"/>
          <w:szCs w:val="24"/>
          <w:lang w:val="es-CO"/>
        </w:rPr>
        <w:t>Bogotá D.C.,</w:t>
      </w:r>
      <w:r w:rsidRPr="00C550C0">
        <w:rPr>
          <w:rFonts w:ascii="Garamond" w:hAnsi="Garamond" w:cs="Arial"/>
          <w:bCs/>
          <w:sz w:val="24"/>
          <w:szCs w:val="24"/>
          <w:lang w:val="es-CO"/>
        </w:rPr>
        <w:t xml:space="preserve"> </w:t>
      </w:r>
      <w:r w:rsidR="004719CE">
        <w:rPr>
          <w:rFonts w:ascii="Garamond" w:hAnsi="Garamond" w:cs="Arial"/>
          <w:bCs/>
          <w:sz w:val="24"/>
          <w:szCs w:val="24"/>
          <w:lang w:val="es-CO"/>
        </w:rPr>
        <w:t xml:space="preserve">y de conformidad a lo dispuesto en  Audiencia Pública celebrada el 02 de diciembre de 2024, en la cual se </w:t>
      </w:r>
      <w:r w:rsidR="00091766">
        <w:rPr>
          <w:rFonts w:ascii="Garamond" w:hAnsi="Garamond" w:cs="Arial"/>
          <w:bCs/>
          <w:sz w:val="24"/>
          <w:szCs w:val="24"/>
          <w:lang w:val="es-CO"/>
        </w:rPr>
        <w:t>concedió</w:t>
      </w:r>
      <w:r w:rsidR="004719CE">
        <w:rPr>
          <w:rFonts w:ascii="Garamond" w:hAnsi="Garamond" w:cs="Arial"/>
          <w:bCs/>
          <w:sz w:val="24"/>
          <w:szCs w:val="24"/>
          <w:lang w:val="es-CO"/>
        </w:rPr>
        <w:t xml:space="preserve"> el termino de 60 hábiles, para que allegue la licencia de construcción y/o reconocimiento de la construcción del predio ubicado en la Carrera 5 C No. 87 – 29</w:t>
      </w:r>
      <w:r w:rsidR="00091766">
        <w:rPr>
          <w:rFonts w:ascii="Garamond" w:hAnsi="Garamond" w:cs="Arial"/>
          <w:bCs/>
          <w:sz w:val="24"/>
          <w:szCs w:val="24"/>
          <w:lang w:val="es-CO"/>
        </w:rPr>
        <w:t xml:space="preserve"> sur</w:t>
      </w:r>
      <w:r w:rsidR="004719CE">
        <w:rPr>
          <w:rFonts w:ascii="Garamond" w:hAnsi="Garamond" w:cs="Arial"/>
          <w:bCs/>
          <w:sz w:val="24"/>
          <w:szCs w:val="24"/>
          <w:lang w:val="es-CO"/>
        </w:rPr>
        <w:t xml:space="preserve">; este Despacho se permite </w:t>
      </w:r>
      <w:r w:rsidR="004719CE" w:rsidRPr="00B7523F">
        <w:rPr>
          <w:rFonts w:ascii="Garamond" w:hAnsi="Garamond" w:cs="Arial"/>
          <w:b/>
          <w:bCs/>
          <w:sz w:val="24"/>
          <w:szCs w:val="24"/>
          <w:lang w:val="es-CO"/>
        </w:rPr>
        <w:t>PREGUNTAR</w:t>
      </w:r>
      <w:r w:rsidR="004719CE">
        <w:rPr>
          <w:rFonts w:ascii="Garamond" w:hAnsi="Garamond" w:cs="Arial"/>
          <w:bCs/>
          <w:sz w:val="24"/>
          <w:szCs w:val="24"/>
          <w:lang w:val="es-CO"/>
        </w:rPr>
        <w:t xml:space="preserve"> al ciudadano previamente identificado, SÍ aporto la licencia o reconocimiento de la con</w:t>
      </w:r>
      <w:r w:rsidR="00091766">
        <w:rPr>
          <w:rFonts w:ascii="Garamond" w:hAnsi="Garamond" w:cs="Arial"/>
          <w:bCs/>
          <w:sz w:val="24"/>
          <w:szCs w:val="24"/>
          <w:lang w:val="es-CO"/>
        </w:rPr>
        <w:t>s</w:t>
      </w:r>
      <w:r w:rsidR="004719CE">
        <w:rPr>
          <w:rFonts w:ascii="Garamond" w:hAnsi="Garamond" w:cs="Arial"/>
          <w:bCs/>
          <w:sz w:val="24"/>
          <w:szCs w:val="24"/>
          <w:lang w:val="es-CO"/>
        </w:rPr>
        <w:t>tr</w:t>
      </w:r>
      <w:r w:rsidR="00091766">
        <w:rPr>
          <w:rFonts w:ascii="Garamond" w:hAnsi="Garamond" w:cs="Arial"/>
          <w:bCs/>
          <w:sz w:val="24"/>
          <w:szCs w:val="24"/>
          <w:lang w:val="es-CO"/>
        </w:rPr>
        <w:t xml:space="preserve">ucción, </w:t>
      </w:r>
      <w:r w:rsidR="00091766" w:rsidRPr="00B7523F">
        <w:rPr>
          <w:rFonts w:ascii="Garamond" w:hAnsi="Garamond" w:cs="Arial"/>
          <w:b/>
          <w:bCs/>
          <w:sz w:val="24"/>
          <w:szCs w:val="24"/>
          <w:lang w:val="es-CO"/>
        </w:rPr>
        <w:t>RESPONDE;</w:t>
      </w:r>
      <w:r w:rsidR="00091766">
        <w:rPr>
          <w:rFonts w:ascii="Garamond" w:hAnsi="Garamond" w:cs="Arial"/>
          <w:bCs/>
          <w:sz w:val="24"/>
          <w:szCs w:val="24"/>
          <w:lang w:val="es-CO"/>
        </w:rPr>
        <w:t xml:space="preserve"> </w:t>
      </w:r>
      <w:r w:rsidR="00091766" w:rsidRPr="00091766">
        <w:rPr>
          <w:rFonts w:ascii="Garamond" w:hAnsi="Garamond" w:cs="Arial"/>
          <w:bCs/>
          <w:i/>
          <w:sz w:val="24"/>
          <w:szCs w:val="24"/>
          <w:lang w:val="es-CO"/>
        </w:rPr>
        <w:t xml:space="preserve">“En </w:t>
      </w:r>
      <w:proofErr w:type="spellStart"/>
      <w:r w:rsidR="00091766" w:rsidRPr="00091766">
        <w:rPr>
          <w:rFonts w:ascii="Garamond" w:hAnsi="Garamond" w:cs="Arial"/>
          <w:bCs/>
          <w:i/>
          <w:sz w:val="24"/>
          <w:szCs w:val="24"/>
          <w:lang w:val="es-CO"/>
        </w:rPr>
        <w:t>el</w:t>
      </w:r>
      <w:proofErr w:type="spellEnd"/>
      <w:r w:rsidR="00091766" w:rsidRPr="00091766">
        <w:rPr>
          <w:rFonts w:ascii="Garamond" w:hAnsi="Garamond" w:cs="Arial"/>
          <w:bCs/>
          <w:i/>
          <w:sz w:val="24"/>
          <w:szCs w:val="24"/>
          <w:lang w:val="es-CO"/>
        </w:rPr>
        <w:t xml:space="preserve"> momento no he aportado la licencia de construcción”</w:t>
      </w:r>
      <w:r w:rsidR="00091766">
        <w:rPr>
          <w:rFonts w:ascii="Garamond" w:hAnsi="Garamond" w:cs="Arial"/>
          <w:bCs/>
          <w:sz w:val="24"/>
          <w:szCs w:val="24"/>
          <w:lang w:val="es-CO"/>
        </w:rPr>
        <w:t xml:space="preserve"> </w:t>
      </w:r>
      <w:r w:rsidR="00091766" w:rsidRPr="00B7523F">
        <w:rPr>
          <w:rFonts w:ascii="Garamond" w:hAnsi="Garamond" w:cs="Arial"/>
          <w:b/>
          <w:bCs/>
          <w:sz w:val="24"/>
          <w:szCs w:val="24"/>
          <w:lang w:val="es-CO"/>
        </w:rPr>
        <w:t>PREGUNTA.</w:t>
      </w:r>
      <w:r w:rsidR="00091766">
        <w:rPr>
          <w:rFonts w:ascii="Garamond" w:hAnsi="Garamond" w:cs="Arial"/>
          <w:bCs/>
          <w:sz w:val="24"/>
          <w:szCs w:val="24"/>
          <w:lang w:val="es-CO"/>
        </w:rPr>
        <w:t xml:space="preserve"> ¿Por qué razón o motivo no ha realizado el tramite o sacado la licencia de construcción? </w:t>
      </w:r>
      <w:r w:rsidR="00091766" w:rsidRPr="00B7523F">
        <w:rPr>
          <w:rFonts w:ascii="Garamond" w:hAnsi="Garamond" w:cs="Arial"/>
          <w:b/>
          <w:bCs/>
          <w:sz w:val="24"/>
          <w:szCs w:val="24"/>
          <w:lang w:val="es-CO"/>
        </w:rPr>
        <w:t>RESPONDE.</w:t>
      </w:r>
      <w:r w:rsidR="00091766">
        <w:rPr>
          <w:rFonts w:ascii="Garamond" w:hAnsi="Garamond" w:cs="Arial"/>
          <w:bCs/>
          <w:sz w:val="24"/>
          <w:szCs w:val="24"/>
          <w:lang w:val="es-CO"/>
        </w:rPr>
        <w:t xml:space="preserve"> </w:t>
      </w:r>
      <w:r w:rsidR="00091766" w:rsidRPr="00091766">
        <w:rPr>
          <w:rFonts w:ascii="Garamond" w:hAnsi="Garamond" w:cs="Arial"/>
          <w:bCs/>
          <w:i/>
          <w:sz w:val="24"/>
          <w:szCs w:val="24"/>
          <w:lang w:val="es-CO"/>
        </w:rPr>
        <w:t xml:space="preserve">“En el tiempo cuando realice la construcción yo realice el tramite con un arquitecto el cual me trajo un documento, que decía la licencia estaba en trámite, y tiempo después me di cuenta que me engañaron y no realizo el </w:t>
      </w:r>
      <w:proofErr w:type="spellStart"/>
      <w:r w:rsidR="00091766" w:rsidRPr="00091766">
        <w:rPr>
          <w:rFonts w:ascii="Garamond" w:hAnsi="Garamond" w:cs="Arial"/>
          <w:bCs/>
          <w:i/>
          <w:sz w:val="24"/>
          <w:szCs w:val="24"/>
          <w:lang w:val="es-CO"/>
        </w:rPr>
        <w:t>tramite</w:t>
      </w:r>
      <w:proofErr w:type="spellEnd"/>
      <w:r w:rsidR="00091766" w:rsidRPr="00091766">
        <w:rPr>
          <w:rFonts w:ascii="Garamond" w:hAnsi="Garamond" w:cs="Arial"/>
          <w:bCs/>
          <w:i/>
          <w:sz w:val="24"/>
          <w:szCs w:val="24"/>
          <w:lang w:val="es-CO"/>
        </w:rPr>
        <w:t xml:space="preserve"> y que todo estaba legal</w:t>
      </w:r>
      <w:r w:rsidR="00091766">
        <w:rPr>
          <w:rFonts w:ascii="Garamond" w:hAnsi="Garamond" w:cs="Arial"/>
          <w:bCs/>
          <w:i/>
          <w:sz w:val="24"/>
          <w:szCs w:val="24"/>
          <w:lang w:val="es-CO"/>
        </w:rPr>
        <w:t xml:space="preserve">, nos dimos cuenta cuando quise vender mi casa y nos dijeron que no </w:t>
      </w:r>
      <w:proofErr w:type="spellStart"/>
      <w:r w:rsidR="00091766">
        <w:rPr>
          <w:rFonts w:ascii="Garamond" w:hAnsi="Garamond" w:cs="Arial"/>
          <w:bCs/>
          <w:i/>
          <w:sz w:val="24"/>
          <w:szCs w:val="24"/>
          <w:lang w:val="es-CO"/>
        </w:rPr>
        <w:t>tenia</w:t>
      </w:r>
      <w:proofErr w:type="spellEnd"/>
      <w:r w:rsidR="00091766">
        <w:rPr>
          <w:rFonts w:ascii="Garamond" w:hAnsi="Garamond" w:cs="Arial"/>
          <w:bCs/>
          <w:i/>
          <w:sz w:val="24"/>
          <w:szCs w:val="24"/>
          <w:lang w:val="es-CO"/>
        </w:rPr>
        <w:t xml:space="preserve"> licencia</w:t>
      </w:r>
      <w:r w:rsidR="00091766" w:rsidRPr="00091766">
        <w:rPr>
          <w:rFonts w:ascii="Garamond" w:hAnsi="Garamond" w:cs="Arial"/>
          <w:bCs/>
          <w:i/>
          <w:sz w:val="24"/>
          <w:szCs w:val="24"/>
          <w:lang w:val="es-CO"/>
        </w:rPr>
        <w:t>”</w:t>
      </w:r>
      <w:r w:rsidR="00091766">
        <w:rPr>
          <w:rFonts w:ascii="Garamond" w:hAnsi="Garamond" w:cs="Arial"/>
          <w:bCs/>
          <w:sz w:val="24"/>
          <w:szCs w:val="24"/>
          <w:lang w:val="es-CO"/>
        </w:rPr>
        <w:t xml:space="preserve"> </w:t>
      </w:r>
      <w:r w:rsidR="00E8562F" w:rsidRPr="00B7523F">
        <w:rPr>
          <w:rFonts w:ascii="Garamond" w:hAnsi="Garamond" w:cs="Arial"/>
          <w:b/>
          <w:bCs/>
          <w:sz w:val="24"/>
          <w:szCs w:val="24"/>
          <w:lang w:val="es-CO"/>
        </w:rPr>
        <w:t>PREGUNTA.</w:t>
      </w:r>
      <w:r w:rsidR="00E8562F">
        <w:rPr>
          <w:rFonts w:ascii="Garamond" w:hAnsi="Garamond" w:cs="Arial"/>
          <w:bCs/>
          <w:sz w:val="24"/>
          <w:szCs w:val="24"/>
          <w:lang w:val="es-CO"/>
        </w:rPr>
        <w:t xml:space="preserve"> ¿Cuál ha sido los inconvenientes para tramitar la licencia o que documentación falta para que la curaduría le expida la respectiva licencia? </w:t>
      </w:r>
      <w:r w:rsidR="00E8562F" w:rsidRPr="00B7523F">
        <w:rPr>
          <w:rFonts w:ascii="Garamond" w:hAnsi="Garamond" w:cs="Arial"/>
          <w:b/>
          <w:bCs/>
          <w:sz w:val="24"/>
          <w:szCs w:val="24"/>
          <w:lang w:val="es-CO"/>
        </w:rPr>
        <w:t>RESPONDE.</w:t>
      </w:r>
      <w:r w:rsidR="00E8562F">
        <w:rPr>
          <w:rFonts w:ascii="Garamond" w:hAnsi="Garamond" w:cs="Arial"/>
          <w:bCs/>
          <w:sz w:val="24"/>
          <w:szCs w:val="24"/>
          <w:lang w:val="es-CO"/>
        </w:rPr>
        <w:t xml:space="preserve"> </w:t>
      </w:r>
      <w:r w:rsidR="00E8562F" w:rsidRPr="00E8562F">
        <w:rPr>
          <w:rFonts w:ascii="Garamond" w:hAnsi="Garamond" w:cs="Arial"/>
          <w:bCs/>
          <w:i/>
          <w:sz w:val="24"/>
          <w:szCs w:val="24"/>
          <w:lang w:val="es-CO"/>
        </w:rPr>
        <w:t xml:space="preserve">“La verdad a ciencia cierta no </w:t>
      </w:r>
      <w:proofErr w:type="spellStart"/>
      <w:r w:rsidR="00E8562F" w:rsidRPr="00E8562F">
        <w:rPr>
          <w:rFonts w:ascii="Garamond" w:hAnsi="Garamond" w:cs="Arial"/>
          <w:bCs/>
          <w:i/>
          <w:sz w:val="24"/>
          <w:szCs w:val="24"/>
          <w:lang w:val="es-CO"/>
        </w:rPr>
        <w:t>se</w:t>
      </w:r>
      <w:proofErr w:type="spellEnd"/>
      <w:r w:rsidR="00E8562F" w:rsidRPr="00E8562F">
        <w:rPr>
          <w:rFonts w:ascii="Garamond" w:hAnsi="Garamond" w:cs="Arial"/>
          <w:bCs/>
          <w:i/>
          <w:sz w:val="24"/>
          <w:szCs w:val="24"/>
          <w:lang w:val="es-CO"/>
        </w:rPr>
        <w:t xml:space="preserve">, por que los arquitectos que he conseguido me piden documentos y yo </w:t>
      </w:r>
      <w:proofErr w:type="spellStart"/>
      <w:r w:rsidR="00E8562F" w:rsidRPr="00E8562F">
        <w:rPr>
          <w:rFonts w:ascii="Garamond" w:hAnsi="Garamond" w:cs="Arial"/>
          <w:bCs/>
          <w:i/>
          <w:sz w:val="24"/>
          <w:szCs w:val="24"/>
          <w:lang w:val="es-CO"/>
        </w:rPr>
        <w:t>se</w:t>
      </w:r>
      <w:proofErr w:type="spellEnd"/>
      <w:r w:rsidR="00E8562F" w:rsidRPr="00E8562F">
        <w:rPr>
          <w:rFonts w:ascii="Garamond" w:hAnsi="Garamond" w:cs="Arial"/>
          <w:bCs/>
          <w:i/>
          <w:sz w:val="24"/>
          <w:szCs w:val="24"/>
          <w:lang w:val="es-CO"/>
        </w:rPr>
        <w:t xml:space="preserve"> los doy, ahora me dice que el predio tiene propiedad horizontal y que toca reunir a los vecinos para </w:t>
      </w:r>
      <w:r w:rsidR="00E8562F">
        <w:rPr>
          <w:rFonts w:ascii="Garamond" w:hAnsi="Garamond" w:cs="Arial"/>
          <w:bCs/>
          <w:i/>
          <w:sz w:val="24"/>
          <w:szCs w:val="24"/>
          <w:lang w:val="es-CO"/>
        </w:rPr>
        <w:t>que alleguen unos documentos y pasarlos a la notaria;</w:t>
      </w:r>
      <w:r w:rsidR="00E8562F" w:rsidRPr="00E8562F">
        <w:rPr>
          <w:rFonts w:ascii="Garamond" w:hAnsi="Garamond" w:cs="Arial"/>
          <w:bCs/>
          <w:i/>
          <w:sz w:val="24"/>
          <w:szCs w:val="24"/>
          <w:lang w:val="es-CO"/>
        </w:rPr>
        <w:t xml:space="preserve"> ahora yo voy a la curaduría y no me dan información que solo se la dan al arquitecto</w:t>
      </w:r>
      <w:r w:rsidRPr="00E8562F">
        <w:rPr>
          <w:rFonts w:ascii="Garamond" w:hAnsi="Garamond" w:cs="Arial"/>
          <w:bCs/>
          <w:i/>
          <w:sz w:val="24"/>
          <w:szCs w:val="24"/>
          <w:lang w:val="es-CO"/>
        </w:rPr>
        <w:t>.</w:t>
      </w:r>
      <w:r w:rsidR="00E8562F">
        <w:rPr>
          <w:rFonts w:ascii="Garamond" w:hAnsi="Garamond" w:cs="Arial"/>
          <w:bCs/>
          <w:sz w:val="24"/>
          <w:szCs w:val="24"/>
          <w:lang w:val="es-CO"/>
        </w:rPr>
        <w:t xml:space="preserve"> </w:t>
      </w:r>
      <w:r w:rsidR="00E8562F" w:rsidRPr="00B7523F">
        <w:rPr>
          <w:rFonts w:ascii="Garamond" w:hAnsi="Garamond" w:cs="Arial"/>
          <w:b/>
          <w:bCs/>
          <w:sz w:val="24"/>
          <w:szCs w:val="24"/>
          <w:lang w:val="es-CO"/>
        </w:rPr>
        <w:t>PREGUNTA.</w:t>
      </w:r>
      <w:r w:rsidR="00E8562F">
        <w:rPr>
          <w:rFonts w:ascii="Garamond" w:hAnsi="Garamond" w:cs="Arial"/>
          <w:bCs/>
          <w:sz w:val="24"/>
          <w:szCs w:val="24"/>
          <w:lang w:val="es-CO"/>
        </w:rPr>
        <w:t xml:space="preserve"> ¿En la actualidad </w:t>
      </w:r>
      <w:r w:rsidR="001B23D8">
        <w:rPr>
          <w:rFonts w:ascii="Garamond" w:hAnsi="Garamond" w:cs="Arial"/>
          <w:bCs/>
          <w:sz w:val="24"/>
          <w:szCs w:val="24"/>
          <w:lang w:val="es-CO"/>
        </w:rPr>
        <w:t>están</w:t>
      </w:r>
      <w:r w:rsidR="00E8562F">
        <w:rPr>
          <w:rFonts w:ascii="Garamond" w:hAnsi="Garamond" w:cs="Arial"/>
          <w:bCs/>
          <w:sz w:val="24"/>
          <w:szCs w:val="24"/>
          <w:lang w:val="es-CO"/>
        </w:rPr>
        <w:t xml:space="preserve"> tramita</w:t>
      </w:r>
      <w:r w:rsidR="001B23D8">
        <w:rPr>
          <w:rFonts w:ascii="Garamond" w:hAnsi="Garamond" w:cs="Arial"/>
          <w:bCs/>
          <w:sz w:val="24"/>
          <w:szCs w:val="24"/>
          <w:lang w:val="es-CO"/>
        </w:rPr>
        <w:t>n</w:t>
      </w:r>
      <w:r w:rsidR="00E8562F">
        <w:rPr>
          <w:rFonts w:ascii="Garamond" w:hAnsi="Garamond" w:cs="Arial"/>
          <w:bCs/>
          <w:sz w:val="24"/>
          <w:szCs w:val="24"/>
          <w:lang w:val="es-CO"/>
        </w:rPr>
        <w:t xml:space="preserve">do </w:t>
      </w:r>
      <w:r w:rsidR="001B23D8">
        <w:rPr>
          <w:rFonts w:ascii="Garamond" w:hAnsi="Garamond" w:cs="Arial"/>
          <w:bCs/>
          <w:sz w:val="24"/>
          <w:szCs w:val="24"/>
          <w:lang w:val="es-CO"/>
        </w:rPr>
        <w:t xml:space="preserve">la licencia y/o reconocimiento de la licencia de construcción? </w:t>
      </w:r>
      <w:r w:rsidR="001B23D8" w:rsidRPr="00B7523F">
        <w:rPr>
          <w:rFonts w:ascii="Garamond" w:hAnsi="Garamond" w:cs="Arial"/>
          <w:b/>
          <w:bCs/>
          <w:sz w:val="24"/>
          <w:szCs w:val="24"/>
          <w:lang w:val="es-CO"/>
        </w:rPr>
        <w:t>RESPUESTA.</w:t>
      </w:r>
      <w:r w:rsidR="001B23D8">
        <w:rPr>
          <w:rFonts w:ascii="Garamond" w:hAnsi="Garamond" w:cs="Arial"/>
          <w:bCs/>
          <w:sz w:val="24"/>
          <w:szCs w:val="24"/>
          <w:lang w:val="es-CO"/>
        </w:rPr>
        <w:t xml:space="preserve"> </w:t>
      </w:r>
      <w:r w:rsidR="001B23D8" w:rsidRPr="001B23D8">
        <w:rPr>
          <w:rFonts w:ascii="Garamond" w:hAnsi="Garamond" w:cs="Arial"/>
          <w:bCs/>
          <w:i/>
          <w:sz w:val="24"/>
          <w:szCs w:val="24"/>
          <w:lang w:val="es-CO"/>
        </w:rPr>
        <w:t>“Hemos tramitado la licencia desde el año 2022, y por los problemas que se han presentado con los otros arquitectos, volvimos a radicar el trámite ante la curaduría 5, la cual tiene como número de expediente 11001-5-26-0593 del 2</w:t>
      </w:r>
      <w:r w:rsidR="001B23D8">
        <w:rPr>
          <w:rFonts w:ascii="Garamond" w:hAnsi="Garamond" w:cs="Arial"/>
          <w:bCs/>
          <w:i/>
          <w:sz w:val="24"/>
          <w:szCs w:val="24"/>
          <w:lang w:val="es-CO"/>
        </w:rPr>
        <w:t>2</w:t>
      </w:r>
      <w:r w:rsidR="001B23D8" w:rsidRPr="001B23D8">
        <w:rPr>
          <w:rFonts w:ascii="Garamond" w:hAnsi="Garamond" w:cs="Arial"/>
          <w:bCs/>
          <w:i/>
          <w:sz w:val="24"/>
          <w:szCs w:val="24"/>
          <w:lang w:val="es-CO"/>
        </w:rPr>
        <w:t xml:space="preserve"> de abril de 2026, aporto los papeles de radicación y carta realizada por el arquitecto”</w:t>
      </w:r>
      <w:r w:rsidR="001B23D8">
        <w:rPr>
          <w:rFonts w:ascii="Garamond" w:hAnsi="Garamond" w:cs="Arial"/>
          <w:bCs/>
          <w:sz w:val="24"/>
          <w:szCs w:val="24"/>
          <w:lang w:val="es-CO"/>
        </w:rPr>
        <w:t xml:space="preserve">. </w:t>
      </w:r>
    </w:p>
    <w:p w14:paraId="7C93F8B8" w14:textId="77777777" w:rsidR="005B2481" w:rsidRDefault="005B2481" w:rsidP="004243C6">
      <w:pPr>
        <w:spacing w:line="240" w:lineRule="auto"/>
        <w:jc w:val="both"/>
        <w:rPr>
          <w:rFonts w:ascii="Garamond" w:hAnsi="Garamond" w:cs="Arial"/>
          <w:bCs/>
          <w:sz w:val="24"/>
          <w:szCs w:val="24"/>
          <w:lang w:val="es-CO"/>
        </w:rPr>
      </w:pPr>
      <w:r>
        <w:rPr>
          <w:rFonts w:ascii="Garamond" w:hAnsi="Garamond" w:cs="Arial"/>
          <w:sz w:val="24"/>
          <w:szCs w:val="24"/>
          <w:lang w:val="es-CO"/>
        </w:rPr>
        <w:lastRenderedPageBreak/>
        <w:t xml:space="preserve">En este estado de la diligencia, una vez estudiado el asunto en cuestión, este Despacho considera pertinente otorgar un plazo prudencial de sesenta (60) días al presunto infractor, para que allegue la licencia y/o reconocimiento de la construcción del predio ubicado en la </w:t>
      </w:r>
      <w:r>
        <w:rPr>
          <w:rFonts w:ascii="Garamond" w:hAnsi="Garamond" w:cs="Arial"/>
          <w:bCs/>
          <w:sz w:val="24"/>
          <w:szCs w:val="24"/>
          <w:lang w:val="es-CO"/>
        </w:rPr>
        <w:t>Carrera 5 C No. 87 – 29 sur</w:t>
      </w:r>
      <w:r>
        <w:rPr>
          <w:rFonts w:ascii="Garamond" w:hAnsi="Garamond" w:cs="Arial"/>
          <w:bCs/>
          <w:sz w:val="24"/>
          <w:szCs w:val="24"/>
          <w:lang w:val="es-CO"/>
        </w:rPr>
        <w:t>.</w:t>
      </w:r>
    </w:p>
    <w:p w14:paraId="50DE19E7" w14:textId="3EE96717" w:rsidR="009303AC" w:rsidRPr="009303AC" w:rsidRDefault="009303AC" w:rsidP="004243C6">
      <w:pPr>
        <w:spacing w:line="240" w:lineRule="auto"/>
        <w:jc w:val="both"/>
        <w:rPr>
          <w:rFonts w:ascii="Garamond" w:hAnsi="Garamond" w:cs="Arial"/>
          <w:sz w:val="24"/>
          <w:szCs w:val="24"/>
          <w:lang w:val="es-CO"/>
        </w:rPr>
      </w:pPr>
      <w:r>
        <w:rPr>
          <w:rFonts w:ascii="Garamond" w:hAnsi="Garamond" w:cs="Arial"/>
          <w:sz w:val="24"/>
          <w:szCs w:val="24"/>
          <w:lang w:val="es-CO"/>
        </w:rPr>
        <w:t xml:space="preserve">Acto seguido se deja constancia del acompañamiento del Doctor </w:t>
      </w:r>
      <w:r w:rsidRPr="009303AC">
        <w:rPr>
          <w:rFonts w:ascii="Garamond" w:hAnsi="Garamond" w:cs="Arial"/>
          <w:b/>
          <w:bCs/>
          <w:sz w:val="24"/>
          <w:szCs w:val="24"/>
          <w:lang w:val="es-CO"/>
        </w:rPr>
        <w:t xml:space="preserve">EUCLIDES GUERRA MORENO, </w:t>
      </w:r>
      <w:r w:rsidRPr="009303AC">
        <w:rPr>
          <w:rFonts w:ascii="Garamond" w:hAnsi="Garamond" w:cs="Arial"/>
          <w:sz w:val="24"/>
          <w:szCs w:val="24"/>
          <w:lang w:val="es-CO"/>
        </w:rPr>
        <w:t xml:space="preserve">en calidad de </w:t>
      </w:r>
      <w:r w:rsidRPr="009303AC">
        <w:rPr>
          <w:rFonts w:ascii="Garamond" w:hAnsi="Garamond" w:cs="Arial"/>
          <w:b/>
          <w:bCs/>
          <w:sz w:val="24"/>
          <w:szCs w:val="24"/>
          <w:lang w:val="es-CO"/>
        </w:rPr>
        <w:t>Agente del Ministerio Público - Personería Local de Usme I,</w:t>
      </w:r>
      <w:r>
        <w:rPr>
          <w:rFonts w:ascii="Garamond" w:hAnsi="Garamond" w:cs="Arial"/>
          <w:b/>
          <w:bCs/>
          <w:sz w:val="24"/>
          <w:szCs w:val="24"/>
          <w:lang w:val="es-CO"/>
        </w:rPr>
        <w:t xml:space="preserve"> </w:t>
      </w:r>
      <w:r>
        <w:rPr>
          <w:rFonts w:ascii="Garamond" w:hAnsi="Garamond" w:cs="Arial"/>
          <w:sz w:val="24"/>
          <w:szCs w:val="24"/>
          <w:lang w:val="es-CO"/>
        </w:rPr>
        <w:t xml:space="preserve">quien manifiesta: </w:t>
      </w:r>
      <w:r w:rsidR="00B7523F">
        <w:rPr>
          <w:rFonts w:ascii="Garamond" w:hAnsi="Garamond" w:cs="Arial"/>
          <w:sz w:val="24"/>
          <w:szCs w:val="24"/>
          <w:lang w:val="es-CO"/>
        </w:rPr>
        <w:t xml:space="preserve">Me hago presente en defensa del debido proceso, </w:t>
      </w:r>
      <w:r>
        <w:rPr>
          <w:rFonts w:ascii="Garamond" w:hAnsi="Garamond" w:cs="Arial"/>
          <w:sz w:val="24"/>
          <w:szCs w:val="24"/>
          <w:lang w:val="es-CO"/>
        </w:rPr>
        <w:t xml:space="preserve">solicito </w:t>
      </w:r>
      <w:r w:rsidR="00B7523F">
        <w:rPr>
          <w:rFonts w:ascii="Garamond" w:hAnsi="Garamond" w:cs="Arial"/>
          <w:sz w:val="24"/>
          <w:szCs w:val="24"/>
          <w:lang w:val="es-CO"/>
        </w:rPr>
        <w:t xml:space="preserve">continúe con el trámite correspondiente a fin de clarificar los hechos y que se aporte copia de la respectiva licencia, en el término que el </w:t>
      </w:r>
      <w:r>
        <w:rPr>
          <w:rFonts w:ascii="Garamond" w:hAnsi="Garamond" w:cs="Arial"/>
          <w:sz w:val="24"/>
          <w:szCs w:val="24"/>
          <w:lang w:val="es-CO"/>
        </w:rPr>
        <w:t xml:space="preserve">Despacho </w:t>
      </w:r>
      <w:r w:rsidR="00B7523F">
        <w:rPr>
          <w:rFonts w:ascii="Garamond" w:hAnsi="Garamond" w:cs="Arial"/>
          <w:sz w:val="24"/>
          <w:szCs w:val="24"/>
          <w:lang w:val="es-CO"/>
        </w:rPr>
        <w:t>considere</w:t>
      </w:r>
      <w:r>
        <w:rPr>
          <w:rFonts w:ascii="Garamond" w:hAnsi="Garamond" w:cs="Arial"/>
          <w:sz w:val="24"/>
          <w:szCs w:val="24"/>
          <w:lang w:val="es-CO"/>
        </w:rPr>
        <w:t xml:space="preserve">. </w:t>
      </w:r>
    </w:p>
    <w:p w14:paraId="0A9BD2BB" w14:textId="31B9ABB3" w:rsidR="00782A06" w:rsidRDefault="009303AC" w:rsidP="004243C6">
      <w:pPr>
        <w:spacing w:line="240" w:lineRule="auto"/>
        <w:jc w:val="both"/>
        <w:rPr>
          <w:rFonts w:ascii="Garamond" w:hAnsi="Garamond" w:cs="Arial"/>
          <w:sz w:val="24"/>
          <w:szCs w:val="24"/>
          <w:lang w:val="es-CO"/>
        </w:rPr>
      </w:pPr>
      <w:r>
        <w:rPr>
          <w:rFonts w:ascii="Garamond" w:hAnsi="Garamond" w:cs="Arial"/>
          <w:sz w:val="24"/>
          <w:szCs w:val="24"/>
          <w:lang w:val="es-CO"/>
        </w:rPr>
        <w:t xml:space="preserve">Teniendo en cuenta la solicitud anterior, </w:t>
      </w:r>
      <w:r w:rsidR="004243C6">
        <w:rPr>
          <w:rFonts w:ascii="Garamond" w:hAnsi="Garamond" w:cs="Arial"/>
          <w:sz w:val="24"/>
          <w:szCs w:val="24"/>
          <w:lang w:val="es-CO"/>
        </w:rPr>
        <w:t xml:space="preserve">el Despacho considera necesario y pertinente </w:t>
      </w:r>
      <w:r w:rsidR="004243C6" w:rsidRPr="00FA2539">
        <w:rPr>
          <w:rFonts w:ascii="Garamond" w:hAnsi="Garamond" w:cs="Arial"/>
          <w:sz w:val="24"/>
          <w:szCs w:val="24"/>
          <w:lang w:val="es-CO"/>
        </w:rPr>
        <w:t xml:space="preserve">Librar orden de trabajo al profesional de apoyo a la inspección </w:t>
      </w:r>
      <w:r w:rsidR="004243C6">
        <w:rPr>
          <w:rFonts w:ascii="Garamond" w:hAnsi="Garamond" w:cs="Arial"/>
          <w:sz w:val="24"/>
          <w:szCs w:val="24"/>
          <w:lang w:val="es-CO"/>
        </w:rPr>
        <w:t xml:space="preserve">5D </w:t>
      </w:r>
      <w:r w:rsidR="004243C6" w:rsidRPr="00FA2539">
        <w:rPr>
          <w:rFonts w:ascii="Garamond" w:hAnsi="Garamond" w:cs="Arial"/>
          <w:sz w:val="24"/>
          <w:szCs w:val="24"/>
          <w:lang w:val="es-CO"/>
        </w:rPr>
        <w:t xml:space="preserve">para que verifique: 1. Ubicación del predio. 2. Infracción urbanística. 3. Posibles Responsables de la Obra. 4. Vetustez. 5. Si existe afectación ambiental, remoción de maza u otras. </w:t>
      </w:r>
      <w:r w:rsidR="004243C6">
        <w:rPr>
          <w:rFonts w:ascii="Garamond" w:hAnsi="Garamond" w:cs="Arial"/>
          <w:sz w:val="24"/>
          <w:szCs w:val="24"/>
          <w:lang w:val="es-CO"/>
        </w:rPr>
        <w:t>6. Si existe afectación de espacio público.</w:t>
      </w:r>
    </w:p>
    <w:p w14:paraId="3B371FFD" w14:textId="2A5D80C7" w:rsidR="00782A06" w:rsidRPr="00B7523F" w:rsidRDefault="00B7523F" w:rsidP="004243C6">
      <w:pPr>
        <w:spacing w:line="240" w:lineRule="auto"/>
        <w:jc w:val="both"/>
        <w:rPr>
          <w:rFonts w:ascii="Garamond" w:hAnsi="Garamond" w:cs="Arial"/>
          <w:sz w:val="24"/>
          <w:szCs w:val="24"/>
          <w:lang w:val="es-CO"/>
        </w:rPr>
      </w:pPr>
      <w:r w:rsidRPr="00B7523F">
        <w:rPr>
          <w:rFonts w:ascii="Garamond" w:hAnsi="Garamond" w:cs="Arial"/>
          <w:sz w:val="24"/>
          <w:szCs w:val="24"/>
          <w:lang w:val="es-CO"/>
        </w:rPr>
        <w:t xml:space="preserve">Se suspende la presente diligencia y se ordena por Auto separado programar fecha y hora para continuar con la Audiencia Pública conforme lo regulado en el artículo 223 de la ley 1801 de 2016, en concordancia con lo establecido en el Decreto 768 de 2025 en concordancia con el Decreto 1070 de 2015.  </w:t>
      </w:r>
    </w:p>
    <w:p w14:paraId="4DB04BF9" w14:textId="77777777" w:rsidR="004243C6" w:rsidRDefault="004243C6" w:rsidP="004243C6">
      <w:pPr>
        <w:spacing w:after="0" w:line="240" w:lineRule="exact"/>
        <w:jc w:val="both"/>
        <w:rPr>
          <w:rFonts w:ascii="Garamond" w:hAnsi="Garamond" w:cs="Arial"/>
          <w:sz w:val="24"/>
          <w:szCs w:val="24"/>
          <w:lang w:val="es-CO"/>
        </w:rPr>
      </w:pPr>
      <w:r>
        <w:rPr>
          <w:rFonts w:ascii="Garamond" w:hAnsi="Garamond" w:cs="Arial"/>
          <w:sz w:val="24"/>
          <w:szCs w:val="24"/>
          <w:lang w:val="es-CO"/>
        </w:rPr>
        <w:t xml:space="preserve">Por lo expuesto el suscrito </w:t>
      </w:r>
      <w:r w:rsidRPr="00163796">
        <w:rPr>
          <w:rFonts w:ascii="Garamond" w:hAnsi="Garamond" w:cs="Arial"/>
          <w:b/>
          <w:bCs/>
          <w:sz w:val="24"/>
          <w:szCs w:val="24"/>
          <w:lang w:val="es-CO"/>
        </w:rPr>
        <w:t xml:space="preserve">Inspector </w:t>
      </w:r>
      <w:r w:rsidRPr="00163796">
        <w:rPr>
          <w:rFonts w:ascii="Garamond" w:hAnsi="Garamond" w:cs="Arial"/>
          <w:b/>
          <w:bCs/>
          <w:sz w:val="24"/>
          <w:szCs w:val="24"/>
        </w:rPr>
        <w:t>5 “</w:t>
      </w:r>
      <w:r>
        <w:rPr>
          <w:rFonts w:ascii="Garamond" w:hAnsi="Garamond"/>
          <w:b/>
          <w:bCs/>
          <w:sz w:val="24"/>
          <w:szCs w:val="24"/>
          <w:lang w:eastAsia="es-CO"/>
        </w:rPr>
        <w:t>D</w:t>
      </w:r>
      <w:r w:rsidRPr="00163796">
        <w:rPr>
          <w:rFonts w:ascii="Garamond" w:hAnsi="Garamond"/>
          <w:b/>
          <w:bCs/>
          <w:sz w:val="24"/>
          <w:szCs w:val="24"/>
          <w:lang w:eastAsia="es-CO"/>
        </w:rPr>
        <w:t xml:space="preserve">” </w:t>
      </w:r>
      <w:r w:rsidRPr="00163796">
        <w:rPr>
          <w:rFonts w:ascii="Garamond" w:hAnsi="Garamond" w:cs="Arial"/>
          <w:b/>
          <w:bCs/>
          <w:sz w:val="24"/>
          <w:szCs w:val="24"/>
          <w:lang w:val="es-CO"/>
        </w:rPr>
        <w:t>Distrital de Policía</w:t>
      </w:r>
      <w:r>
        <w:rPr>
          <w:rFonts w:ascii="Garamond" w:hAnsi="Garamond" w:cs="Arial"/>
          <w:sz w:val="24"/>
          <w:szCs w:val="24"/>
          <w:lang w:val="es-CO"/>
        </w:rPr>
        <w:t>,</w:t>
      </w:r>
    </w:p>
    <w:p w14:paraId="7F5F65C5" w14:textId="77777777" w:rsidR="004243C6" w:rsidRDefault="004243C6" w:rsidP="004243C6">
      <w:pPr>
        <w:spacing w:after="0" w:line="240" w:lineRule="exact"/>
        <w:jc w:val="both"/>
        <w:rPr>
          <w:rFonts w:ascii="Garamond" w:hAnsi="Garamond" w:cs="Arial"/>
          <w:sz w:val="24"/>
          <w:szCs w:val="24"/>
          <w:lang w:val="es-CO"/>
        </w:rPr>
      </w:pPr>
    </w:p>
    <w:p w14:paraId="03D86F1B" w14:textId="77777777" w:rsidR="009303AC" w:rsidRDefault="009303AC" w:rsidP="004243C6">
      <w:pPr>
        <w:spacing w:after="0" w:line="240" w:lineRule="exact"/>
        <w:jc w:val="both"/>
        <w:rPr>
          <w:rFonts w:ascii="Garamond" w:hAnsi="Garamond" w:cs="Arial"/>
          <w:sz w:val="24"/>
          <w:szCs w:val="24"/>
          <w:lang w:val="es-CO"/>
        </w:rPr>
      </w:pPr>
    </w:p>
    <w:p w14:paraId="09D0405D" w14:textId="77777777" w:rsidR="004243C6" w:rsidRDefault="004243C6" w:rsidP="004243C6">
      <w:pPr>
        <w:spacing w:after="0" w:line="240" w:lineRule="exact"/>
        <w:jc w:val="center"/>
        <w:rPr>
          <w:rFonts w:ascii="Garamond" w:hAnsi="Garamond" w:cs="Arial"/>
          <w:sz w:val="24"/>
          <w:szCs w:val="24"/>
          <w:lang w:val="es-CO"/>
        </w:rPr>
      </w:pPr>
      <w:r w:rsidRPr="00691BAD">
        <w:rPr>
          <w:rFonts w:ascii="Garamond" w:hAnsi="Garamond" w:cs="Arial"/>
          <w:b/>
          <w:bCs/>
          <w:sz w:val="24"/>
          <w:szCs w:val="24"/>
          <w:lang w:val="es-CO"/>
        </w:rPr>
        <w:t>ORDENA</w:t>
      </w:r>
      <w:r>
        <w:rPr>
          <w:rFonts w:ascii="Garamond" w:hAnsi="Garamond" w:cs="Arial"/>
          <w:sz w:val="24"/>
          <w:szCs w:val="24"/>
          <w:lang w:val="es-CO"/>
        </w:rPr>
        <w:t>:</w:t>
      </w:r>
    </w:p>
    <w:p w14:paraId="1541E4C3" w14:textId="77777777" w:rsidR="004243C6" w:rsidRDefault="004243C6" w:rsidP="004243C6">
      <w:pPr>
        <w:spacing w:after="0" w:line="240" w:lineRule="exact"/>
        <w:jc w:val="both"/>
        <w:rPr>
          <w:rFonts w:ascii="Garamond" w:hAnsi="Garamond" w:cs="Arial"/>
          <w:sz w:val="24"/>
          <w:szCs w:val="24"/>
          <w:lang w:val="es-CO"/>
        </w:rPr>
      </w:pPr>
    </w:p>
    <w:p w14:paraId="1BF1D06D" w14:textId="52B3E13C" w:rsidR="004243C6" w:rsidRPr="00FA2539" w:rsidRDefault="004243C6" w:rsidP="004243C6">
      <w:pPr>
        <w:spacing w:line="240" w:lineRule="auto"/>
        <w:jc w:val="both"/>
        <w:rPr>
          <w:rFonts w:ascii="Garamond" w:hAnsi="Garamond" w:cs="Arial"/>
          <w:sz w:val="24"/>
          <w:szCs w:val="24"/>
          <w:lang w:val="es-CO"/>
        </w:rPr>
      </w:pPr>
      <w:r w:rsidRPr="00691BAD">
        <w:rPr>
          <w:rFonts w:ascii="Garamond" w:hAnsi="Garamond" w:cs="Arial"/>
          <w:b/>
          <w:bCs/>
          <w:sz w:val="24"/>
          <w:szCs w:val="24"/>
          <w:lang w:val="es-CO"/>
        </w:rPr>
        <w:t>PRIMERO</w:t>
      </w:r>
      <w:r>
        <w:rPr>
          <w:rFonts w:ascii="Garamond" w:hAnsi="Garamond" w:cs="Arial"/>
          <w:sz w:val="24"/>
          <w:szCs w:val="24"/>
          <w:lang w:val="es-CO"/>
        </w:rPr>
        <w:t xml:space="preserve">: </w:t>
      </w:r>
      <w:r w:rsidRPr="00FA2539">
        <w:rPr>
          <w:rFonts w:ascii="Garamond" w:hAnsi="Garamond" w:cs="Arial"/>
          <w:sz w:val="24"/>
          <w:szCs w:val="24"/>
          <w:lang w:val="es-CO"/>
        </w:rPr>
        <w:t xml:space="preserve">Librar orden de trabajo al profesional de apoyo a la inspección </w:t>
      </w:r>
      <w:r>
        <w:rPr>
          <w:rFonts w:ascii="Garamond" w:hAnsi="Garamond" w:cs="Arial"/>
          <w:sz w:val="24"/>
          <w:szCs w:val="24"/>
          <w:lang w:val="es-CO"/>
        </w:rPr>
        <w:t xml:space="preserve">5D </w:t>
      </w:r>
      <w:r w:rsidRPr="00FA2539">
        <w:rPr>
          <w:rFonts w:ascii="Garamond" w:hAnsi="Garamond" w:cs="Arial"/>
          <w:sz w:val="24"/>
          <w:szCs w:val="24"/>
          <w:lang w:val="es-CO"/>
        </w:rPr>
        <w:t xml:space="preserve">para que verifique: 1. Ubicación del predio. 2. Infracción urbanística. 3. Posibles Responsables de la Obra. 4. Vetustez. 5. Si existe afectación ambiental, remoción de maza u otras. </w:t>
      </w:r>
      <w:r>
        <w:rPr>
          <w:rFonts w:ascii="Garamond" w:hAnsi="Garamond" w:cs="Arial"/>
          <w:sz w:val="24"/>
          <w:szCs w:val="24"/>
          <w:lang w:val="es-CO"/>
        </w:rPr>
        <w:t xml:space="preserve">6. Si existe afectación de espacio público. </w:t>
      </w:r>
    </w:p>
    <w:p w14:paraId="15B417B0" w14:textId="598EFC87" w:rsidR="00B7523F" w:rsidRDefault="004243C6" w:rsidP="004243C6">
      <w:pPr>
        <w:spacing w:line="240" w:lineRule="auto"/>
        <w:jc w:val="both"/>
        <w:rPr>
          <w:rFonts w:ascii="Garamond" w:hAnsi="Garamond" w:cs="Arial"/>
          <w:sz w:val="24"/>
          <w:szCs w:val="24"/>
          <w:lang w:val="es-CO"/>
        </w:rPr>
      </w:pPr>
      <w:r>
        <w:rPr>
          <w:rFonts w:ascii="Garamond" w:hAnsi="Garamond" w:cs="Arial"/>
          <w:b/>
          <w:bCs/>
          <w:sz w:val="24"/>
          <w:szCs w:val="24"/>
          <w:lang w:val="es-CO"/>
        </w:rPr>
        <w:t>SEGUNDO:</w:t>
      </w:r>
      <w:r w:rsidR="00B7523F">
        <w:rPr>
          <w:rFonts w:ascii="Garamond" w:hAnsi="Garamond" w:cs="Arial"/>
          <w:b/>
          <w:bCs/>
          <w:sz w:val="24"/>
          <w:szCs w:val="24"/>
          <w:lang w:val="es-CO"/>
        </w:rPr>
        <w:t xml:space="preserve"> </w:t>
      </w:r>
      <w:r w:rsidR="00B7523F">
        <w:rPr>
          <w:rFonts w:ascii="Garamond" w:hAnsi="Garamond" w:cs="Arial"/>
          <w:bCs/>
          <w:sz w:val="24"/>
          <w:szCs w:val="24"/>
          <w:lang w:val="es-CO"/>
        </w:rPr>
        <w:t xml:space="preserve">Se </w:t>
      </w:r>
      <w:r w:rsidR="00B7523F">
        <w:rPr>
          <w:rFonts w:ascii="Garamond" w:hAnsi="Garamond" w:cs="Arial"/>
          <w:sz w:val="24"/>
          <w:szCs w:val="24"/>
          <w:lang w:val="es-CO"/>
        </w:rPr>
        <w:t xml:space="preserve">otorga un plazo de sesenta (60) días </w:t>
      </w:r>
      <w:r w:rsidR="00B7523F">
        <w:rPr>
          <w:rFonts w:ascii="Garamond" w:hAnsi="Garamond" w:cs="Arial"/>
          <w:sz w:val="24"/>
          <w:szCs w:val="24"/>
          <w:lang w:val="es-CO"/>
        </w:rPr>
        <w:t>hábiles, contados desde el día siguiente a la suscripción de la presente diligencia</w:t>
      </w:r>
      <w:r w:rsidR="00B7523F">
        <w:rPr>
          <w:rFonts w:ascii="Garamond" w:hAnsi="Garamond" w:cs="Arial"/>
          <w:sz w:val="24"/>
          <w:szCs w:val="24"/>
          <w:lang w:val="es-CO"/>
        </w:rPr>
        <w:t>,</w:t>
      </w:r>
      <w:r w:rsidR="00B7523F">
        <w:rPr>
          <w:rFonts w:ascii="Garamond" w:hAnsi="Garamond" w:cs="Arial"/>
          <w:sz w:val="24"/>
          <w:szCs w:val="24"/>
          <w:lang w:val="es-CO"/>
        </w:rPr>
        <w:t xml:space="preserve"> </w:t>
      </w:r>
      <w:r w:rsidR="00B7523F">
        <w:rPr>
          <w:rFonts w:ascii="Garamond" w:hAnsi="Garamond" w:cs="Arial"/>
          <w:sz w:val="24"/>
          <w:szCs w:val="24"/>
          <w:lang w:val="es-CO"/>
        </w:rPr>
        <w:t xml:space="preserve">para que allegue la licencia y/o reconocimiento de la construcción del predio ubicado en la </w:t>
      </w:r>
      <w:r w:rsidR="00B7523F">
        <w:rPr>
          <w:rFonts w:ascii="Garamond" w:hAnsi="Garamond" w:cs="Arial"/>
          <w:bCs/>
          <w:sz w:val="24"/>
          <w:szCs w:val="24"/>
          <w:lang w:val="es-CO"/>
        </w:rPr>
        <w:t>Carrera 5 C No. 87 – 29 sur</w:t>
      </w:r>
      <w:r w:rsidR="00B7523F">
        <w:rPr>
          <w:rFonts w:ascii="Garamond" w:hAnsi="Garamond" w:cs="Arial"/>
          <w:bCs/>
          <w:sz w:val="24"/>
          <w:szCs w:val="24"/>
          <w:lang w:val="es-CO"/>
        </w:rPr>
        <w:t>.</w:t>
      </w:r>
    </w:p>
    <w:p w14:paraId="26D5B94B" w14:textId="1172DA5F" w:rsidR="004243C6" w:rsidRPr="00D53E2A" w:rsidRDefault="00961308" w:rsidP="004243C6">
      <w:pPr>
        <w:spacing w:line="240" w:lineRule="auto"/>
        <w:jc w:val="both"/>
        <w:rPr>
          <w:rFonts w:ascii="Garamond" w:hAnsi="Garamond" w:cs="Arial"/>
          <w:sz w:val="24"/>
          <w:szCs w:val="24"/>
          <w:lang w:val="es-CO"/>
        </w:rPr>
      </w:pPr>
      <w:r w:rsidRPr="0028180C">
        <w:rPr>
          <w:rFonts w:ascii="Garamond" w:hAnsi="Garamond" w:cs="Arial"/>
          <w:b/>
          <w:bCs/>
          <w:sz w:val="26"/>
          <w:szCs w:val="26"/>
          <w:lang w:val="es-CO"/>
        </w:rPr>
        <w:t>TERCERO:</w:t>
      </w:r>
      <w:r>
        <w:rPr>
          <w:rFonts w:ascii="Garamond" w:hAnsi="Garamond" w:cs="Arial"/>
          <w:b/>
          <w:bCs/>
          <w:sz w:val="26"/>
          <w:szCs w:val="26"/>
          <w:lang w:val="es-CO"/>
        </w:rPr>
        <w:t xml:space="preserve"> </w:t>
      </w:r>
      <w:r w:rsidR="004243C6">
        <w:rPr>
          <w:rFonts w:ascii="Garamond" w:hAnsi="Garamond" w:cs="Arial"/>
          <w:sz w:val="24"/>
          <w:szCs w:val="24"/>
          <w:lang w:val="es-CO"/>
        </w:rPr>
        <w:t xml:space="preserve">Suspender la presente Audiencia Pública, y por Auto separado programar fecha y hora para continuar con la Audiencia Pública conforme lo regulado en el artículo 223 de la ley 1801 de 2016, en concordancia con lo establecido en el Decreto 768 de 2025 en concordancia con el Decreto 1070 de 2015.  La presente diligencia queda notificada en estrados. </w:t>
      </w:r>
      <w:r w:rsidR="004243C6" w:rsidRPr="00D53E2A">
        <w:rPr>
          <w:rFonts w:ascii="Garamond" w:hAnsi="Garamond" w:cs="Arial"/>
          <w:sz w:val="24"/>
          <w:szCs w:val="24"/>
          <w:lang w:val="es-CO"/>
        </w:rPr>
        <w:t xml:space="preserve">No siendo otro el motivo de la presente diligencia se termina, se lee y se firma por quienes intervienen, siendo la </w:t>
      </w:r>
      <w:r>
        <w:rPr>
          <w:rFonts w:ascii="Garamond" w:hAnsi="Garamond" w:cs="Arial"/>
          <w:sz w:val="24"/>
          <w:szCs w:val="24"/>
          <w:lang w:val="es-CO"/>
        </w:rPr>
        <w:t>10</w:t>
      </w:r>
      <w:r w:rsidR="004243C6">
        <w:rPr>
          <w:rFonts w:ascii="Garamond" w:hAnsi="Garamond" w:cs="Arial"/>
          <w:sz w:val="24"/>
          <w:szCs w:val="24"/>
          <w:lang w:val="es-CO"/>
        </w:rPr>
        <w:t>:30</w:t>
      </w:r>
      <w:r w:rsidR="004243C6" w:rsidRPr="00D53E2A">
        <w:rPr>
          <w:rFonts w:ascii="Garamond" w:hAnsi="Garamond" w:cs="Arial"/>
          <w:sz w:val="24"/>
          <w:szCs w:val="24"/>
          <w:lang w:val="es-CO"/>
        </w:rPr>
        <w:t xml:space="preserve"> </w:t>
      </w:r>
      <w:r w:rsidR="004243C6">
        <w:rPr>
          <w:rFonts w:ascii="Garamond" w:hAnsi="Garamond" w:cs="Arial"/>
          <w:sz w:val="24"/>
          <w:szCs w:val="24"/>
          <w:lang w:val="es-CO"/>
        </w:rPr>
        <w:t>A</w:t>
      </w:r>
      <w:r w:rsidR="004243C6" w:rsidRPr="00D53E2A">
        <w:rPr>
          <w:rFonts w:ascii="Garamond" w:hAnsi="Garamond" w:cs="Arial"/>
          <w:sz w:val="24"/>
          <w:szCs w:val="24"/>
          <w:lang w:val="es-CO"/>
        </w:rPr>
        <w:t>.M.</w:t>
      </w:r>
      <w:r w:rsidR="004243C6">
        <w:rPr>
          <w:rFonts w:ascii="Garamond" w:hAnsi="Garamond" w:cs="Arial"/>
          <w:sz w:val="24"/>
          <w:szCs w:val="24"/>
          <w:lang w:val="es-CO"/>
        </w:rPr>
        <w:t xml:space="preserve"> </w:t>
      </w:r>
    </w:p>
    <w:p w14:paraId="703247F6" w14:textId="77777777" w:rsidR="004243C6" w:rsidRDefault="004243C6" w:rsidP="004243C6">
      <w:pPr>
        <w:tabs>
          <w:tab w:val="left" w:pos="1997"/>
        </w:tabs>
        <w:spacing w:after="0" w:line="240" w:lineRule="auto"/>
        <w:rPr>
          <w:rFonts w:ascii="Garamond" w:hAnsi="Garamond" w:cs="Arial"/>
          <w:sz w:val="24"/>
          <w:szCs w:val="24"/>
          <w:lang w:val="es-CO"/>
        </w:rPr>
      </w:pPr>
      <w:r w:rsidRPr="00D53E2A">
        <w:rPr>
          <w:rFonts w:ascii="Garamond" w:hAnsi="Garamond" w:cs="Arial"/>
          <w:sz w:val="24"/>
          <w:szCs w:val="24"/>
          <w:lang w:val="es-CO"/>
        </w:rPr>
        <w:t xml:space="preserve"> </w:t>
      </w:r>
    </w:p>
    <w:p w14:paraId="52C53099" w14:textId="77777777" w:rsidR="00782A06" w:rsidRDefault="00782A06" w:rsidP="004243C6">
      <w:pPr>
        <w:tabs>
          <w:tab w:val="left" w:pos="1997"/>
        </w:tabs>
        <w:spacing w:after="0" w:line="240" w:lineRule="auto"/>
        <w:rPr>
          <w:rFonts w:ascii="Garamond" w:hAnsi="Garamond" w:cs="Arial"/>
          <w:sz w:val="24"/>
          <w:szCs w:val="24"/>
          <w:lang w:val="es-CO"/>
        </w:rPr>
      </w:pPr>
    </w:p>
    <w:p w14:paraId="2AE59982" w14:textId="77777777" w:rsidR="00782A06" w:rsidRDefault="00782A06" w:rsidP="004243C6">
      <w:pPr>
        <w:tabs>
          <w:tab w:val="left" w:pos="1997"/>
        </w:tabs>
        <w:spacing w:after="0" w:line="240" w:lineRule="auto"/>
        <w:rPr>
          <w:rFonts w:ascii="Garamond" w:hAnsi="Garamond"/>
          <w:noProof/>
          <w:sz w:val="24"/>
          <w:szCs w:val="24"/>
          <w:bdr w:val="none" w:sz="0" w:space="0" w:color="auto" w:frame="1"/>
          <w:lang w:val="en-US" w:eastAsia="en-US"/>
        </w:rPr>
      </w:pPr>
    </w:p>
    <w:p w14:paraId="3D36BAD0" w14:textId="77777777" w:rsidR="00782A06" w:rsidRDefault="00782A06" w:rsidP="004243C6">
      <w:pPr>
        <w:tabs>
          <w:tab w:val="left" w:pos="1997"/>
        </w:tabs>
        <w:spacing w:after="0" w:line="240" w:lineRule="auto"/>
        <w:rPr>
          <w:rFonts w:ascii="Garamond" w:hAnsi="Garamond"/>
          <w:noProof/>
          <w:sz w:val="24"/>
          <w:szCs w:val="24"/>
          <w:bdr w:val="none" w:sz="0" w:space="0" w:color="auto" w:frame="1"/>
          <w:lang w:val="en-US" w:eastAsia="en-US"/>
        </w:rPr>
      </w:pPr>
    </w:p>
    <w:p w14:paraId="53FFA0C7" w14:textId="77777777" w:rsidR="004243C6" w:rsidRDefault="004243C6" w:rsidP="004243C6">
      <w:pPr>
        <w:spacing w:after="0" w:line="240" w:lineRule="auto"/>
        <w:jc w:val="both"/>
        <w:rPr>
          <w:rFonts w:ascii="Garamond" w:hAnsi="Garamond" w:cs="Arial"/>
          <w:b/>
          <w:sz w:val="22"/>
          <w:szCs w:val="22"/>
        </w:rPr>
      </w:pPr>
    </w:p>
    <w:p w14:paraId="2DBF9EF3" w14:textId="77777777" w:rsidR="00961308" w:rsidRDefault="00961308" w:rsidP="004243C6">
      <w:pPr>
        <w:spacing w:after="0" w:line="240" w:lineRule="auto"/>
        <w:jc w:val="both"/>
        <w:rPr>
          <w:rFonts w:ascii="Garamond" w:hAnsi="Garamond" w:cs="Arial"/>
          <w:b/>
          <w:sz w:val="22"/>
          <w:szCs w:val="22"/>
        </w:rPr>
      </w:pPr>
    </w:p>
    <w:p w14:paraId="0E5972E8" w14:textId="77777777" w:rsidR="00961308" w:rsidRDefault="00961308" w:rsidP="004243C6">
      <w:pPr>
        <w:spacing w:after="0" w:line="240" w:lineRule="auto"/>
        <w:jc w:val="both"/>
        <w:rPr>
          <w:rFonts w:ascii="Garamond" w:hAnsi="Garamond" w:cs="Arial"/>
          <w:b/>
          <w:sz w:val="22"/>
          <w:szCs w:val="22"/>
        </w:rPr>
      </w:pPr>
    </w:p>
    <w:p w14:paraId="6190AB7E" w14:textId="77777777" w:rsidR="00961308" w:rsidRDefault="00961308" w:rsidP="004243C6">
      <w:pPr>
        <w:spacing w:after="0" w:line="240" w:lineRule="auto"/>
        <w:jc w:val="both"/>
        <w:rPr>
          <w:rFonts w:ascii="Garamond" w:hAnsi="Garamond" w:cs="Arial"/>
          <w:b/>
          <w:sz w:val="22"/>
          <w:szCs w:val="22"/>
        </w:rPr>
      </w:pPr>
    </w:p>
    <w:p w14:paraId="2C9B242B" w14:textId="77777777" w:rsidR="00961308" w:rsidRDefault="00961308" w:rsidP="004243C6">
      <w:pPr>
        <w:spacing w:after="0" w:line="240" w:lineRule="auto"/>
        <w:jc w:val="both"/>
        <w:rPr>
          <w:rFonts w:ascii="Garamond" w:hAnsi="Garamond" w:cs="Arial"/>
          <w:b/>
          <w:sz w:val="22"/>
          <w:szCs w:val="22"/>
        </w:rPr>
      </w:pPr>
    </w:p>
    <w:p w14:paraId="10C7C83D" w14:textId="060FF0F2" w:rsidR="004243C6" w:rsidRPr="002E7DCF" w:rsidRDefault="00961308" w:rsidP="004243C6">
      <w:pPr>
        <w:spacing w:after="0" w:line="240" w:lineRule="auto"/>
        <w:jc w:val="both"/>
        <w:rPr>
          <w:rFonts w:ascii="Garamond" w:hAnsi="Garamond" w:cs="Arial"/>
          <w:b/>
          <w:sz w:val="22"/>
          <w:szCs w:val="22"/>
        </w:rPr>
      </w:pPr>
      <w:r>
        <w:rPr>
          <w:rFonts w:ascii="Garamond" w:hAnsi="Garamond" w:cs="Arial"/>
          <w:b/>
          <w:sz w:val="22"/>
          <w:szCs w:val="22"/>
        </w:rPr>
        <w:t>VICTOR JULIO SANCHEZ</w:t>
      </w:r>
    </w:p>
    <w:p w14:paraId="5B598CBF" w14:textId="2AE4A0A8" w:rsidR="004243C6" w:rsidRPr="0096414A" w:rsidRDefault="004243C6" w:rsidP="004243C6">
      <w:pPr>
        <w:spacing w:after="0" w:line="240" w:lineRule="auto"/>
        <w:jc w:val="both"/>
        <w:rPr>
          <w:rFonts w:ascii="Garamond" w:hAnsi="Garamond" w:cs="Arial"/>
          <w:b/>
          <w:sz w:val="22"/>
          <w:szCs w:val="22"/>
        </w:rPr>
      </w:pPr>
      <w:r w:rsidRPr="0096414A">
        <w:rPr>
          <w:rFonts w:ascii="Garamond" w:hAnsi="Garamond" w:cs="Arial"/>
          <w:b/>
          <w:sz w:val="22"/>
          <w:szCs w:val="22"/>
        </w:rPr>
        <w:t>INSPECTOR QUINTO-D DISTRITAL DE POLICIA </w:t>
      </w:r>
    </w:p>
    <w:p w14:paraId="0CED863F" w14:textId="77777777" w:rsidR="009303AC" w:rsidRDefault="009303AC" w:rsidP="004243C6">
      <w:pPr>
        <w:spacing w:after="0" w:line="240" w:lineRule="exact"/>
        <w:jc w:val="both"/>
        <w:rPr>
          <w:rFonts w:ascii="Garamond" w:hAnsi="Garamond" w:cs="Arial"/>
          <w:b/>
          <w:sz w:val="24"/>
          <w:szCs w:val="24"/>
          <w:lang w:val="es-CO"/>
        </w:rPr>
      </w:pPr>
    </w:p>
    <w:p w14:paraId="382F085B" w14:textId="77777777" w:rsidR="009303AC" w:rsidRDefault="009303AC" w:rsidP="004243C6">
      <w:pPr>
        <w:spacing w:after="0" w:line="240" w:lineRule="exact"/>
        <w:jc w:val="both"/>
        <w:rPr>
          <w:rFonts w:ascii="Garamond" w:hAnsi="Garamond" w:cs="Arial"/>
          <w:b/>
          <w:sz w:val="24"/>
          <w:szCs w:val="24"/>
          <w:lang w:val="es-CO"/>
        </w:rPr>
      </w:pPr>
    </w:p>
    <w:p w14:paraId="2CA78449" w14:textId="77777777" w:rsidR="009303AC" w:rsidRDefault="009303AC" w:rsidP="004243C6">
      <w:pPr>
        <w:spacing w:after="0" w:line="240" w:lineRule="exact"/>
        <w:jc w:val="both"/>
        <w:rPr>
          <w:rFonts w:ascii="Garamond" w:hAnsi="Garamond" w:cs="Arial"/>
          <w:b/>
          <w:sz w:val="24"/>
          <w:szCs w:val="24"/>
          <w:lang w:val="es-CO"/>
        </w:rPr>
      </w:pPr>
    </w:p>
    <w:p w14:paraId="2A0DB071" w14:textId="77777777" w:rsidR="00961308" w:rsidRDefault="00961308" w:rsidP="004243C6">
      <w:pPr>
        <w:spacing w:after="0" w:line="240" w:lineRule="exact"/>
        <w:jc w:val="both"/>
        <w:rPr>
          <w:rFonts w:ascii="Garamond" w:hAnsi="Garamond" w:cs="Arial"/>
          <w:b/>
          <w:sz w:val="24"/>
          <w:szCs w:val="24"/>
        </w:rPr>
      </w:pPr>
    </w:p>
    <w:p w14:paraId="2F6E46DC" w14:textId="44D7E8E0" w:rsidR="009303AC" w:rsidRDefault="00961308" w:rsidP="004243C6">
      <w:pPr>
        <w:spacing w:after="0" w:line="240" w:lineRule="exact"/>
        <w:jc w:val="both"/>
        <w:rPr>
          <w:rFonts w:ascii="Garamond" w:hAnsi="Garamond" w:cs="Arial"/>
          <w:b/>
          <w:sz w:val="24"/>
          <w:szCs w:val="24"/>
        </w:rPr>
      </w:pPr>
      <w:r>
        <w:rPr>
          <w:rFonts w:ascii="Garamond" w:hAnsi="Garamond" w:cs="Arial"/>
          <w:b/>
          <w:sz w:val="24"/>
          <w:szCs w:val="24"/>
        </w:rPr>
        <w:t>CARLOS JULIO TUNJANO GOMEZ</w:t>
      </w:r>
    </w:p>
    <w:p w14:paraId="79732E9F" w14:textId="25E1F38D" w:rsidR="00961308" w:rsidRDefault="00961308" w:rsidP="004243C6">
      <w:pPr>
        <w:spacing w:after="0" w:line="240" w:lineRule="exact"/>
        <w:jc w:val="both"/>
        <w:rPr>
          <w:rFonts w:ascii="Garamond" w:hAnsi="Garamond" w:cs="Arial"/>
          <w:b/>
          <w:sz w:val="24"/>
          <w:szCs w:val="24"/>
          <w:lang w:val="es-CO"/>
        </w:rPr>
      </w:pPr>
      <w:r>
        <w:rPr>
          <w:rFonts w:ascii="Garamond" w:hAnsi="Garamond" w:cs="Arial"/>
          <w:b/>
          <w:sz w:val="24"/>
          <w:szCs w:val="24"/>
        </w:rPr>
        <w:t xml:space="preserve">19.245.699 </w:t>
      </w:r>
      <w:r w:rsidRPr="00C550C0">
        <w:rPr>
          <w:rFonts w:ascii="Garamond" w:hAnsi="Garamond" w:cs="Arial"/>
          <w:b/>
          <w:sz w:val="24"/>
          <w:szCs w:val="24"/>
          <w:lang w:val="es-CO"/>
        </w:rPr>
        <w:t xml:space="preserve">de </w:t>
      </w:r>
      <w:r>
        <w:rPr>
          <w:rFonts w:ascii="Garamond" w:hAnsi="Garamond" w:cs="Arial"/>
          <w:b/>
          <w:sz w:val="24"/>
          <w:szCs w:val="24"/>
          <w:lang w:val="es-CO"/>
        </w:rPr>
        <w:t>Bogotá D.C.</w:t>
      </w:r>
    </w:p>
    <w:p w14:paraId="68492703" w14:textId="5104EBD3" w:rsidR="00961308" w:rsidRDefault="00961308" w:rsidP="004243C6">
      <w:pPr>
        <w:spacing w:after="0" w:line="240" w:lineRule="exact"/>
        <w:jc w:val="both"/>
        <w:rPr>
          <w:rFonts w:ascii="Garamond" w:hAnsi="Garamond" w:cs="Arial"/>
          <w:b/>
          <w:sz w:val="24"/>
          <w:szCs w:val="24"/>
          <w:lang w:val="es-CO"/>
        </w:rPr>
      </w:pPr>
      <w:r>
        <w:rPr>
          <w:rFonts w:ascii="Garamond" w:hAnsi="Garamond" w:cs="Arial"/>
          <w:b/>
          <w:sz w:val="24"/>
          <w:szCs w:val="24"/>
          <w:lang w:val="es-CO"/>
        </w:rPr>
        <w:t>Presunto Infractor</w:t>
      </w:r>
    </w:p>
    <w:p w14:paraId="42144338" w14:textId="77777777" w:rsidR="00961308" w:rsidRDefault="00961308" w:rsidP="004243C6">
      <w:pPr>
        <w:spacing w:after="0" w:line="240" w:lineRule="exact"/>
        <w:jc w:val="both"/>
        <w:rPr>
          <w:rFonts w:ascii="Garamond" w:hAnsi="Garamond" w:cs="Arial"/>
          <w:b/>
          <w:sz w:val="24"/>
          <w:szCs w:val="24"/>
          <w:lang w:val="es-CO"/>
        </w:rPr>
      </w:pPr>
    </w:p>
    <w:p w14:paraId="51D177B3" w14:textId="77777777" w:rsidR="00961308" w:rsidRDefault="00961308" w:rsidP="004243C6">
      <w:pPr>
        <w:spacing w:after="0" w:line="240" w:lineRule="exact"/>
        <w:jc w:val="both"/>
        <w:rPr>
          <w:rFonts w:ascii="Garamond" w:hAnsi="Garamond" w:cs="Arial"/>
          <w:b/>
          <w:sz w:val="24"/>
          <w:szCs w:val="24"/>
          <w:lang w:val="es-CO"/>
        </w:rPr>
      </w:pPr>
    </w:p>
    <w:p w14:paraId="09178E50" w14:textId="77777777" w:rsidR="00961308" w:rsidRDefault="00961308" w:rsidP="004243C6">
      <w:pPr>
        <w:spacing w:after="0" w:line="240" w:lineRule="exact"/>
        <w:jc w:val="both"/>
        <w:rPr>
          <w:rFonts w:ascii="Garamond" w:hAnsi="Garamond" w:cs="Arial"/>
          <w:b/>
          <w:sz w:val="24"/>
          <w:szCs w:val="24"/>
          <w:lang w:val="es-CO"/>
        </w:rPr>
      </w:pPr>
    </w:p>
    <w:p w14:paraId="50C1901A" w14:textId="77777777" w:rsidR="00961308" w:rsidRDefault="00961308" w:rsidP="004243C6">
      <w:pPr>
        <w:spacing w:after="0" w:line="240" w:lineRule="exact"/>
        <w:jc w:val="both"/>
        <w:rPr>
          <w:rFonts w:ascii="Garamond" w:hAnsi="Garamond" w:cs="Arial"/>
          <w:b/>
          <w:sz w:val="24"/>
          <w:szCs w:val="24"/>
          <w:lang w:val="es-CO"/>
        </w:rPr>
      </w:pPr>
    </w:p>
    <w:p w14:paraId="0D839DC7" w14:textId="6A36BB6F" w:rsidR="009303AC" w:rsidRDefault="009303AC" w:rsidP="004243C6">
      <w:pPr>
        <w:spacing w:after="0" w:line="240" w:lineRule="exact"/>
        <w:jc w:val="both"/>
        <w:rPr>
          <w:rFonts w:ascii="Garamond" w:hAnsi="Garamond" w:cs="Arial"/>
          <w:b/>
          <w:bCs/>
          <w:sz w:val="24"/>
          <w:szCs w:val="24"/>
          <w:lang w:val="es-CO"/>
        </w:rPr>
      </w:pPr>
      <w:r w:rsidRPr="009303AC">
        <w:rPr>
          <w:rFonts w:ascii="Garamond" w:hAnsi="Garamond" w:cs="Arial"/>
          <w:b/>
          <w:sz w:val="24"/>
          <w:szCs w:val="24"/>
          <w:lang w:val="es-CO"/>
        </w:rPr>
        <w:t xml:space="preserve">Dr. </w:t>
      </w:r>
      <w:r w:rsidRPr="009303AC">
        <w:rPr>
          <w:rFonts w:ascii="Garamond" w:hAnsi="Garamond" w:cs="Arial"/>
          <w:b/>
          <w:bCs/>
          <w:sz w:val="24"/>
          <w:szCs w:val="24"/>
          <w:lang w:val="es-CO"/>
        </w:rPr>
        <w:t>EUCLIDES GUERRA MORENO</w:t>
      </w:r>
    </w:p>
    <w:p w14:paraId="15796B42" w14:textId="219C8AC0" w:rsidR="004243C6" w:rsidRDefault="009303AC" w:rsidP="004243C6">
      <w:pPr>
        <w:spacing w:after="0" w:line="240" w:lineRule="exact"/>
        <w:jc w:val="both"/>
        <w:rPr>
          <w:rFonts w:ascii="Garamond" w:hAnsi="Garamond" w:cs="Arial"/>
          <w:b/>
          <w:sz w:val="24"/>
          <w:szCs w:val="24"/>
          <w:lang w:val="es-CO"/>
        </w:rPr>
      </w:pPr>
      <w:r w:rsidRPr="009303AC">
        <w:rPr>
          <w:rFonts w:ascii="Garamond" w:hAnsi="Garamond" w:cs="Arial"/>
          <w:b/>
          <w:bCs/>
          <w:sz w:val="24"/>
          <w:szCs w:val="24"/>
          <w:lang w:val="es-CO"/>
        </w:rPr>
        <w:t>Agente del Ministerio Público - Personería Local de Usme I,</w:t>
      </w:r>
    </w:p>
    <w:p w14:paraId="6E147DB8" w14:textId="77777777" w:rsidR="004243C6" w:rsidRDefault="004243C6" w:rsidP="004243C6">
      <w:pPr>
        <w:spacing w:after="0" w:line="240" w:lineRule="exact"/>
        <w:jc w:val="both"/>
        <w:rPr>
          <w:rFonts w:ascii="Garamond" w:hAnsi="Garamond" w:cs="Arial"/>
          <w:b/>
          <w:sz w:val="24"/>
          <w:szCs w:val="24"/>
          <w:lang w:val="es-CO"/>
        </w:rPr>
      </w:pPr>
    </w:p>
    <w:p w14:paraId="25635831" w14:textId="77777777" w:rsidR="009303AC" w:rsidRDefault="009303AC" w:rsidP="004243C6">
      <w:pPr>
        <w:spacing w:after="0" w:line="240" w:lineRule="exact"/>
        <w:jc w:val="both"/>
        <w:rPr>
          <w:rFonts w:ascii="Garamond" w:hAnsi="Garamond" w:cs="Arial"/>
          <w:b/>
          <w:bCs/>
          <w:sz w:val="24"/>
          <w:szCs w:val="24"/>
          <w:lang w:val="es-CO"/>
        </w:rPr>
      </w:pPr>
    </w:p>
    <w:p w14:paraId="31DA191A" w14:textId="77777777" w:rsidR="00782A06" w:rsidRDefault="00782A06" w:rsidP="004243C6">
      <w:pPr>
        <w:spacing w:after="0" w:line="240" w:lineRule="exact"/>
        <w:jc w:val="both"/>
        <w:rPr>
          <w:rFonts w:ascii="Garamond" w:hAnsi="Garamond" w:cs="Arial"/>
          <w:b/>
          <w:bCs/>
          <w:sz w:val="24"/>
          <w:szCs w:val="24"/>
          <w:lang w:val="es-CO"/>
        </w:rPr>
      </w:pPr>
    </w:p>
    <w:p w14:paraId="487D6F7F" w14:textId="77777777" w:rsidR="009303AC" w:rsidRDefault="009303AC" w:rsidP="004243C6">
      <w:pPr>
        <w:spacing w:after="0" w:line="240" w:lineRule="exact"/>
        <w:jc w:val="both"/>
        <w:rPr>
          <w:rFonts w:ascii="Garamond" w:hAnsi="Garamond" w:cs="Arial"/>
          <w:b/>
          <w:bCs/>
          <w:sz w:val="24"/>
          <w:szCs w:val="24"/>
          <w:lang w:val="es-CO"/>
        </w:rPr>
      </w:pPr>
    </w:p>
    <w:p w14:paraId="0734B127" w14:textId="77777777" w:rsidR="009303AC" w:rsidRDefault="009303AC" w:rsidP="004243C6">
      <w:pPr>
        <w:spacing w:after="0" w:line="240" w:lineRule="exact"/>
        <w:jc w:val="both"/>
        <w:rPr>
          <w:rFonts w:ascii="Garamond" w:hAnsi="Garamond" w:cs="Arial"/>
          <w:b/>
          <w:bCs/>
          <w:sz w:val="24"/>
          <w:szCs w:val="24"/>
          <w:lang w:val="es-CO"/>
        </w:rPr>
      </w:pPr>
    </w:p>
    <w:p w14:paraId="2327E545" w14:textId="72F72852" w:rsidR="004243C6" w:rsidRPr="00D53E2A" w:rsidRDefault="00961308" w:rsidP="004243C6">
      <w:pPr>
        <w:spacing w:after="0" w:line="240" w:lineRule="exact"/>
        <w:jc w:val="both"/>
        <w:rPr>
          <w:rFonts w:ascii="Garamond" w:hAnsi="Garamond" w:cs="Arial"/>
          <w:b/>
          <w:bCs/>
          <w:sz w:val="24"/>
          <w:szCs w:val="24"/>
          <w:lang w:val="es-CO"/>
        </w:rPr>
      </w:pPr>
      <w:r>
        <w:rPr>
          <w:rFonts w:ascii="Garamond" w:hAnsi="Garamond" w:cs="Arial"/>
          <w:b/>
          <w:bCs/>
          <w:sz w:val="26"/>
          <w:szCs w:val="26"/>
          <w:lang w:val="es-CO"/>
        </w:rPr>
        <w:t>FABIAN LÓPEZ UMAÑA</w:t>
      </w:r>
    </w:p>
    <w:p w14:paraId="4C93516C" w14:textId="66E46336" w:rsidR="004243C6" w:rsidRPr="00782A06" w:rsidRDefault="004243C6" w:rsidP="004243C6">
      <w:pPr>
        <w:spacing w:after="0" w:line="240" w:lineRule="exact"/>
        <w:jc w:val="both"/>
        <w:rPr>
          <w:b/>
          <w:bCs/>
        </w:rPr>
      </w:pPr>
      <w:r w:rsidRPr="00782A06">
        <w:rPr>
          <w:rFonts w:ascii="Garamond" w:hAnsi="Garamond" w:cs="Arial"/>
          <w:b/>
          <w:bCs/>
          <w:sz w:val="24"/>
          <w:szCs w:val="24"/>
          <w:lang w:val="es-CO"/>
        </w:rPr>
        <w:t>Abogad</w:t>
      </w:r>
      <w:r w:rsidR="00961308">
        <w:rPr>
          <w:rFonts w:ascii="Garamond" w:hAnsi="Garamond" w:cs="Arial"/>
          <w:b/>
          <w:bCs/>
          <w:sz w:val="24"/>
          <w:szCs w:val="24"/>
          <w:lang w:val="es-CO"/>
        </w:rPr>
        <w:t>o</w:t>
      </w:r>
      <w:r w:rsidRPr="00782A06">
        <w:rPr>
          <w:rFonts w:ascii="Garamond" w:hAnsi="Garamond" w:cs="Arial"/>
          <w:b/>
          <w:bCs/>
          <w:sz w:val="24"/>
          <w:szCs w:val="24"/>
          <w:lang w:val="es-CO"/>
        </w:rPr>
        <w:t xml:space="preserve">- Profesional de Apoyo Inspección 5D Distrital de Policía - Usme </w:t>
      </w:r>
    </w:p>
    <w:p w14:paraId="3571D52C" w14:textId="77777777" w:rsidR="004243C6" w:rsidRDefault="004243C6"/>
    <w:sectPr w:rsidR="004243C6" w:rsidSect="009303AC">
      <w:headerReference w:type="default" r:id="rId6"/>
      <w:footerReference w:type="default" r:id="rId7"/>
      <w:pgSz w:w="12240" w:h="15840" w:code="1"/>
      <w:pgMar w:top="2268" w:right="1134" w:bottom="1701" w:left="1701" w:header="709" w:footer="85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5D332" w14:textId="77777777" w:rsidR="00614A9C" w:rsidRDefault="00614A9C">
      <w:pPr>
        <w:spacing w:after="0" w:line="240" w:lineRule="auto"/>
      </w:pPr>
      <w:r>
        <w:separator/>
      </w:r>
    </w:p>
  </w:endnote>
  <w:endnote w:type="continuationSeparator" w:id="0">
    <w:p w14:paraId="3E75DE74" w14:textId="77777777" w:rsidR="00614A9C" w:rsidRDefault="00614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8DAFF" w14:textId="77777777" w:rsidR="00CA51F2" w:rsidRPr="00A50DD2" w:rsidRDefault="00614A9C">
    <w:pPr>
      <w:pStyle w:val="Piedepgina"/>
      <w:tabs>
        <w:tab w:val="left" w:pos="3722"/>
      </w:tabs>
    </w:pPr>
    <w:r>
      <w:rPr>
        <w:noProof/>
        <w:lang w:val="en-US"/>
      </w:rPr>
      <w:drawing>
        <wp:anchor distT="0" distB="0" distL="114300" distR="114300" simplePos="0" relativeHeight="251661312" behindDoc="0" locked="0" layoutInCell="1" allowOverlap="1" wp14:anchorId="5C9E0E3B" wp14:editId="3694D271">
          <wp:simplePos x="0" y="0"/>
          <wp:positionH relativeFrom="margin">
            <wp:align>right</wp:align>
          </wp:positionH>
          <wp:positionV relativeFrom="paragraph">
            <wp:posOffset>-200684</wp:posOffset>
          </wp:positionV>
          <wp:extent cx="752475" cy="742950"/>
          <wp:effectExtent l="0" t="0" r="9525" b="0"/>
          <wp:wrapThrough wrapText="bothSides">
            <wp:wrapPolygon edited="0">
              <wp:start x="2734" y="0"/>
              <wp:lineTo x="2734" y="8862"/>
              <wp:lineTo x="0" y="17169"/>
              <wp:lineTo x="0" y="21046"/>
              <wp:lineTo x="21327" y="21046"/>
              <wp:lineTo x="21327" y="16615"/>
              <wp:lineTo x="18592" y="8862"/>
              <wp:lineTo x="18592" y="0"/>
              <wp:lineTo x="2734" y="0"/>
            </wp:wrapPolygon>
          </wp:wrapThrough>
          <wp:docPr id="209209941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rPr>
      <mc:AlternateContent>
        <mc:Choice Requires="wps">
          <w:drawing>
            <wp:anchor distT="0" distB="0" distL="114300" distR="114300" simplePos="0" relativeHeight="251662336" behindDoc="0" locked="0" layoutInCell="1" allowOverlap="1" wp14:anchorId="0659FDD7" wp14:editId="456BCAD7">
              <wp:simplePos x="0" y="0"/>
              <wp:positionH relativeFrom="column">
                <wp:posOffset>2202911</wp:posOffset>
              </wp:positionH>
              <wp:positionV relativeFrom="paragraph">
                <wp:posOffset>-230745</wp:posOffset>
              </wp:positionV>
              <wp:extent cx="1962150" cy="866140"/>
              <wp:effectExtent l="0" t="0" r="0" b="0"/>
              <wp:wrapThrough wrapText="bothSides">
                <wp:wrapPolygon edited="0">
                  <wp:start x="0" y="0"/>
                  <wp:lineTo x="0" y="20903"/>
                  <wp:lineTo x="21390" y="20903"/>
                  <wp:lineTo x="21390" y="0"/>
                  <wp:lineTo x="0" y="0"/>
                </wp:wrapPolygon>
              </wp:wrapThrough>
              <wp:docPr id="1166335561" name="Rectángulo 4"/>
              <wp:cNvGraphicFramePr/>
              <a:graphic xmlns:a="http://schemas.openxmlformats.org/drawingml/2006/main">
                <a:graphicData uri="http://schemas.microsoft.com/office/word/2010/wordprocessingShape">
                  <wps:wsp>
                    <wps:cNvSpPr/>
                    <wps:spPr>
                      <a:xfrm>
                        <a:off x="0" y="0"/>
                        <a:ext cx="1962150" cy="866140"/>
                      </a:xfrm>
                      <a:prstGeom prst="rect">
                        <a:avLst/>
                      </a:prstGeom>
                      <a:solidFill>
                        <a:srgbClr val="FFFFFF"/>
                      </a:solidFill>
                      <a:ln cap="flat">
                        <a:noFill/>
                        <a:prstDash val="solid"/>
                      </a:ln>
                    </wps:spPr>
                    <wps:txbx>
                      <w:txbxContent>
                        <w:p w14:paraId="4AA76F68" w14:textId="77777777" w:rsidR="00CA51F2" w:rsidRDefault="00CA51F2">
                          <w:pPr>
                            <w:spacing w:after="0" w:line="240" w:lineRule="auto"/>
                            <w:jc w:val="center"/>
                            <w:rPr>
                              <w:rFonts w:ascii="Arial" w:hAnsi="Arial" w:cs="Arial"/>
                              <w:sz w:val="16"/>
                              <w:szCs w:val="16"/>
                              <w:lang w:val="es-MX"/>
                            </w:rPr>
                          </w:pPr>
                        </w:p>
                        <w:p w14:paraId="1469B416" w14:textId="77777777" w:rsidR="00CA51F2" w:rsidRDefault="00614A9C">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14:paraId="362E7886" w14:textId="77777777" w:rsidR="00CA51F2" w:rsidRDefault="00614A9C">
                          <w:pPr>
                            <w:spacing w:after="0" w:line="240" w:lineRule="auto"/>
                            <w:jc w:val="center"/>
                            <w:rPr>
                              <w:rFonts w:ascii="Garamond" w:hAnsi="Garamond" w:cs="Arial"/>
                              <w:sz w:val="16"/>
                              <w:szCs w:val="18"/>
                              <w:lang w:val="es-MX"/>
                            </w:rPr>
                          </w:pPr>
                          <w:r>
                            <w:rPr>
                              <w:rFonts w:ascii="Garamond" w:hAnsi="Garamond" w:cs="Arial"/>
                              <w:sz w:val="16"/>
                              <w:szCs w:val="18"/>
                              <w:lang w:val="es-MX"/>
                            </w:rPr>
                            <w:t>Versión:</w:t>
                          </w:r>
                          <w:r>
                            <w:rPr>
                              <w:rFonts w:ascii="Garamond" w:hAnsi="Garamond" w:cs="Arial"/>
                              <w:sz w:val="16"/>
                              <w:szCs w:val="18"/>
                              <w:lang w:val="es-MX"/>
                            </w:rPr>
                            <w:t xml:space="preserve"> 06</w:t>
                          </w:r>
                        </w:p>
                        <w:p w14:paraId="2FD27FED" w14:textId="77777777" w:rsidR="00CA51F2" w:rsidRDefault="00614A9C">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14:paraId="3982795F" w14:textId="77777777" w:rsidR="00CA51F2" w:rsidRDefault="00614A9C">
                          <w:pPr>
                            <w:spacing w:after="0" w:line="240" w:lineRule="auto"/>
                            <w:jc w:val="center"/>
                          </w:pPr>
                          <w:r>
                            <w:rPr>
                              <w:rFonts w:ascii="Garamond" w:hAnsi="Garamond" w:cs="Arial"/>
                              <w:sz w:val="16"/>
                              <w:szCs w:val="18"/>
                              <w:lang w:val="es-MX"/>
                            </w:rPr>
                            <w:t>Caso Hola: 281893</w:t>
                          </w: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659FDD7" id="Rectángulo 4" o:spid="_x0000_s1026" style="position:absolute;margin-left:173.45pt;margin-top:-18.15pt;width:154.5pt;height:6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" stroked="f">
              <v:textbox inset="2.5575mm,1.2875mm,2.5575mm,1.2875mm">
                <w:txbxContent>
                  <w:p w14:paraId="4AA76F68" w14:textId="77777777" w:rsidR="00CA51F2" w:rsidRDefault="00CA51F2">
                    <w:pPr>
                      <w:spacing w:after="0" w:line="240" w:lineRule="auto"/>
                      <w:jc w:val="center"/>
                      <w:rPr>
                        <w:rFonts w:ascii="Arial" w:hAnsi="Arial" w:cs="Arial"/>
                        <w:sz w:val="16"/>
                        <w:szCs w:val="16"/>
                        <w:lang w:val="es-MX"/>
                      </w:rPr>
                    </w:pPr>
                  </w:p>
                  <w:p w14:paraId="1469B416" w14:textId="77777777" w:rsidR="00CA51F2" w:rsidRDefault="00000000">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14:paraId="362E7886" w14:textId="77777777" w:rsidR="00CA51F2" w:rsidRDefault="00000000">
                    <w:pPr>
                      <w:spacing w:after="0" w:line="240" w:lineRule="auto"/>
                      <w:jc w:val="center"/>
                      <w:rPr>
                        <w:rFonts w:ascii="Garamond" w:hAnsi="Garamond" w:cs="Arial"/>
                        <w:sz w:val="16"/>
                        <w:szCs w:val="18"/>
                        <w:lang w:val="es-MX"/>
                      </w:rPr>
                    </w:pPr>
                    <w:r>
                      <w:rPr>
                        <w:rFonts w:ascii="Garamond" w:hAnsi="Garamond" w:cs="Arial"/>
                        <w:sz w:val="16"/>
                        <w:szCs w:val="18"/>
                        <w:lang w:val="es-MX"/>
                      </w:rPr>
                      <w:t>Versión: 06</w:t>
                    </w:r>
                  </w:p>
                  <w:p w14:paraId="2FD27FED" w14:textId="77777777" w:rsidR="00CA51F2" w:rsidRDefault="00000000">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14:paraId="3982795F" w14:textId="77777777" w:rsidR="00CA51F2" w:rsidRDefault="00000000">
                    <w:pPr>
                      <w:spacing w:after="0" w:line="240" w:lineRule="auto"/>
                      <w:jc w:val="center"/>
                    </w:pPr>
                    <w:r>
                      <w:rPr>
                        <w:rFonts w:ascii="Garamond" w:hAnsi="Garamond" w:cs="Arial"/>
                        <w:sz w:val="16"/>
                        <w:szCs w:val="18"/>
                        <w:lang w:val="es-MX"/>
                      </w:rPr>
                      <w:t>Caso Hola: 281893</w:t>
                    </w:r>
                  </w:p>
                </w:txbxContent>
              </v:textbox>
              <w10:wrap type="through"/>
            </v:rect>
          </w:pict>
        </mc:Fallback>
      </mc:AlternateContent>
    </w:r>
    <w:r>
      <w:rPr>
        <w:noProof/>
        <w:lang w:val="en-US"/>
      </w:rPr>
      <mc:AlternateContent>
        <mc:Choice Requires="wps">
          <w:drawing>
            <wp:anchor distT="0" distB="0" distL="114300" distR="114300" simplePos="0" relativeHeight="251660288" behindDoc="0" locked="0" layoutInCell="1" allowOverlap="1" wp14:anchorId="53517A9D" wp14:editId="77D9B113">
              <wp:simplePos x="0" y="0"/>
              <wp:positionH relativeFrom="column">
                <wp:posOffset>1986915</wp:posOffset>
              </wp:positionH>
              <wp:positionV relativeFrom="paragraph">
                <wp:posOffset>-263346</wp:posOffset>
              </wp:positionV>
              <wp:extent cx="0" cy="752475"/>
              <wp:effectExtent l="0" t="0" r="38100" b="28575"/>
              <wp:wrapNone/>
              <wp:docPr id="80071695" name="Conector recto de flecha 2"/>
              <wp:cNvGraphicFramePr/>
              <a:graphic xmlns:a="http://schemas.openxmlformats.org/drawingml/2006/main">
                <a:graphicData uri="http://schemas.microsoft.com/office/word/2010/wordprocessingShape">
                  <wps:wsp>
                    <wps:cNvCnPr/>
                    <wps:spPr>
                      <a:xfrm>
                        <a:off x="0" y="0"/>
                        <a:ext cx="0" cy="752475"/>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2BBFFBD" id="_x0000_t32" coordsize="21600,21600" o:spt="32" o:oned="t" path="m,l21600,21600e" filled="f">
              <v:path arrowok="t" fillok="f" o:connecttype="none"/>
              <o:lock v:ext="edit" shapetype="t"/>
            </v:shapetype>
            <v:shape id="Conector recto de flecha 2" o:spid="_x0000_s1026" type="#_x0000_t32" style="position:absolute;margin-left:156.45pt;margin-top:-20.75pt;width:0;height:5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" strokeweight=".26467mm"/>
          </w:pict>
        </mc:Fallback>
      </mc:AlternateContent>
    </w:r>
    <w:r>
      <w:rPr>
        <w:noProof/>
        <w:lang w:val="en-US"/>
      </w:rPr>
      <mc:AlternateContent>
        <mc:Choice Requires="wps">
          <w:drawing>
            <wp:anchor distT="0" distB="0" distL="114300" distR="114300" simplePos="0" relativeHeight="251663360" behindDoc="0" locked="0" layoutInCell="1" allowOverlap="1" wp14:anchorId="756B1026" wp14:editId="27577186">
              <wp:simplePos x="0" y="0"/>
              <wp:positionH relativeFrom="margin">
                <wp:align>left</wp:align>
              </wp:positionH>
              <wp:positionV relativeFrom="paragraph">
                <wp:posOffset>-262471</wp:posOffset>
              </wp:positionV>
              <wp:extent cx="1790700" cy="1009650"/>
              <wp:effectExtent l="0" t="0" r="0" b="0"/>
              <wp:wrapNone/>
              <wp:docPr id="2039915242" name="Rectángulo 1"/>
              <wp:cNvGraphicFramePr/>
              <a:graphic xmlns:a="http://schemas.openxmlformats.org/drawingml/2006/main">
                <a:graphicData uri="http://schemas.microsoft.com/office/word/2010/wordprocessingShape">
                  <wps:wsp>
                    <wps:cNvSpPr/>
                    <wps:spPr>
                      <a:xfrm>
                        <a:off x="0" y="0"/>
                        <a:ext cx="1790700" cy="1009650"/>
                      </a:xfrm>
                      <a:prstGeom prst="rect">
                        <a:avLst/>
                      </a:prstGeom>
                      <a:solidFill>
                        <a:srgbClr val="FFFFFF"/>
                      </a:solidFill>
                      <a:ln cap="flat">
                        <a:noFill/>
                        <a:prstDash val="solid"/>
                      </a:ln>
                    </wps:spPr>
                    <wps:txbx>
                      <w:txbxContent>
                        <w:p w14:paraId="37C5325B" w14:textId="77777777" w:rsidR="00CA51F2" w:rsidRDefault="00614A9C">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14:paraId="23299BCF" w14:textId="77777777" w:rsidR="00CA51F2" w:rsidRDefault="00614A9C">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14:paraId="0E4B2A5F" w14:textId="77777777" w:rsidR="00CA51F2" w:rsidRDefault="00614A9C">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14:paraId="74A52DA4" w14:textId="77777777" w:rsidR="00CA51F2" w:rsidRDefault="00614A9C">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14:paraId="7FD4D014" w14:textId="77777777" w:rsidR="00CA51F2" w:rsidRDefault="00614A9C">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14:paraId="223F97DD" w14:textId="77777777" w:rsidR="00CA51F2" w:rsidRDefault="00614A9C">
                          <w:pPr>
                            <w:spacing w:after="0" w:line="240" w:lineRule="auto"/>
                            <w:rPr>
                              <w:rFonts w:ascii="Garamond" w:hAnsi="Garamond" w:cs="Arial"/>
                              <w:sz w:val="16"/>
                              <w:szCs w:val="16"/>
                              <w:lang w:val="es-MX"/>
                            </w:rPr>
                          </w:pPr>
                          <w:r>
                            <w:rPr>
                              <w:rFonts w:ascii="Garamond" w:hAnsi="Garamond" w:cs="Arial"/>
                              <w:sz w:val="16"/>
                              <w:szCs w:val="16"/>
                              <w:lang w:val="es-MX"/>
                            </w:rPr>
                            <w:t>www.usme.gov.co</w:t>
                          </w:r>
                        </w:p>
                        <w:p w14:paraId="7CB1B1DA" w14:textId="77777777" w:rsidR="00CA51F2" w:rsidRDefault="00CA51F2">
                          <w:pPr>
                            <w:spacing w:after="0" w:line="240" w:lineRule="auto"/>
                            <w:rPr>
                              <w:szCs w:val="16"/>
                            </w:rPr>
                          </w:pP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56B1026" id="Rectángulo 1" o:spid="_x0000_s1027" style="position:absolute;margin-left:0;margin-top:-20.65pt;width:141pt;height:79.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" stroked="f">
              <v:textbox inset="2.5575mm,1.2875mm,2.5575mm,1.2875mm">
                <w:txbxContent>
                  <w:p w14:paraId="37C5325B" w14:textId="77777777" w:rsidR="00CA51F2" w:rsidRDefault="00000000">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14:paraId="23299BCF" w14:textId="77777777" w:rsidR="00CA51F2" w:rsidRDefault="00000000">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14:paraId="0E4B2A5F" w14:textId="77777777" w:rsidR="00CA51F2" w:rsidRDefault="00000000">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14:paraId="74A52DA4" w14:textId="77777777" w:rsidR="00CA51F2" w:rsidRDefault="00000000">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14:paraId="7FD4D014" w14:textId="77777777" w:rsidR="00CA51F2" w:rsidRDefault="00000000">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14:paraId="223F97DD" w14:textId="77777777" w:rsidR="00CA51F2" w:rsidRDefault="00000000">
                    <w:pPr>
                      <w:spacing w:after="0" w:line="240" w:lineRule="auto"/>
                      <w:rPr>
                        <w:rFonts w:ascii="Garamond" w:hAnsi="Garamond" w:cs="Arial"/>
                        <w:sz w:val="16"/>
                        <w:szCs w:val="16"/>
                        <w:lang w:val="es-MX"/>
                      </w:rPr>
                    </w:pPr>
                    <w:r>
                      <w:rPr>
                        <w:rFonts w:ascii="Garamond" w:hAnsi="Garamond" w:cs="Arial"/>
                        <w:sz w:val="16"/>
                        <w:szCs w:val="16"/>
                        <w:lang w:val="es-MX"/>
                      </w:rPr>
                      <w:t>www.usme.gov.co</w:t>
                    </w:r>
                  </w:p>
                  <w:p w14:paraId="7CB1B1DA" w14:textId="77777777" w:rsidR="00CA51F2" w:rsidRDefault="00CA51F2">
                    <w:pPr>
                      <w:spacing w:after="0" w:line="240" w:lineRule="auto"/>
                      <w:rPr>
                        <w:szCs w:val="16"/>
                      </w:rPr>
                    </w:pPr>
                  </w:p>
                </w:txbxContent>
              </v:textbox>
              <w10:wrap anchorx="margin"/>
            </v:rect>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D4AD2" w14:textId="77777777" w:rsidR="00614A9C" w:rsidRDefault="00614A9C">
      <w:pPr>
        <w:spacing w:after="0" w:line="240" w:lineRule="auto"/>
      </w:pPr>
      <w:r>
        <w:separator/>
      </w:r>
    </w:p>
  </w:footnote>
  <w:footnote w:type="continuationSeparator" w:id="0">
    <w:p w14:paraId="0FC99A6B" w14:textId="77777777" w:rsidR="00614A9C" w:rsidRDefault="00614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249B1" w14:textId="77777777" w:rsidR="00CA51F2" w:rsidRDefault="00614A9C">
    <w:pPr>
      <w:pStyle w:val="Encabezamiento"/>
      <w:spacing w:after="0" w:line="240" w:lineRule="auto"/>
      <w:rPr>
        <w:lang w:eastAsia="es-CO"/>
      </w:rPr>
    </w:pPr>
    <w:r>
      <w:rPr>
        <w:noProof/>
        <w:lang w:val="en-US" w:eastAsia="en-US"/>
      </w:rPr>
      <w:drawing>
        <wp:anchor distT="0" distB="0" distL="114300" distR="114300" simplePos="0" relativeHeight="251659264" behindDoc="0" locked="0" layoutInCell="1" allowOverlap="1" wp14:anchorId="4EF4046A" wp14:editId="025A488E">
          <wp:simplePos x="0" y="0"/>
          <wp:positionH relativeFrom="margin">
            <wp:posOffset>-271145</wp:posOffset>
          </wp:positionH>
          <wp:positionV relativeFrom="paragraph">
            <wp:posOffset>-429260</wp:posOffset>
          </wp:positionV>
          <wp:extent cx="2390771" cy="790571"/>
          <wp:effectExtent l="0" t="0" r="0" b="0"/>
          <wp:wrapTight wrapText="bothSides">
            <wp:wrapPolygon edited="0">
              <wp:start x="0" y="0"/>
              <wp:lineTo x="0" y="20836"/>
              <wp:lineTo x="21348" y="20836"/>
              <wp:lineTo x="21348"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7DA200EF" w14:textId="77777777" w:rsidR="00CA51F2" w:rsidRDefault="00CA51F2">
    <w:pPr>
      <w:pStyle w:val="Encabezamiento"/>
      <w:spacing w:after="0" w:line="240" w:lineRule="auto"/>
      <w:rPr>
        <w:lang w:eastAsia="es-CO"/>
      </w:rPr>
    </w:pPr>
  </w:p>
  <w:p w14:paraId="4B0AD7C5" w14:textId="77777777" w:rsidR="00CA51F2" w:rsidRDefault="00CA51F2">
    <w:pPr>
      <w:pStyle w:val="Encabezamiento"/>
      <w:spacing w:after="0" w:line="240" w:lineRule="auto"/>
      <w:jc w:val="center"/>
      <w:rPr>
        <w:rFonts w:ascii="Garamond" w:hAnsi="Garamond"/>
        <w:b/>
        <w:bCs/>
        <w:sz w:val="28"/>
        <w:szCs w:val="28"/>
        <w:lang w:eastAsia="es-CO"/>
      </w:rPr>
    </w:pPr>
  </w:p>
  <w:p w14:paraId="7A047FA6" w14:textId="77777777" w:rsidR="00CA51F2" w:rsidRPr="008B7AC1" w:rsidRDefault="00614A9C">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ALCALDIA LOCAL DE USME</w:t>
    </w:r>
  </w:p>
  <w:p w14:paraId="19A1F067" w14:textId="77777777" w:rsidR="00CA51F2" w:rsidRPr="008B7AC1" w:rsidRDefault="00614A9C">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 xml:space="preserve">INSPECCION </w:t>
    </w:r>
    <w:r w:rsidRPr="008B7AC1">
      <w:rPr>
        <w:rFonts w:ascii="Garamond" w:hAnsi="Garamond" w:cs="Arial"/>
        <w:b/>
        <w:bCs/>
        <w:sz w:val="28"/>
        <w:szCs w:val="28"/>
      </w:rPr>
      <w:t>5 “</w:t>
    </w:r>
    <w:r>
      <w:rPr>
        <w:rFonts w:ascii="Garamond" w:hAnsi="Garamond"/>
        <w:b/>
        <w:bCs/>
        <w:sz w:val="28"/>
        <w:szCs w:val="28"/>
        <w:lang w:eastAsia="es-CO"/>
      </w:rPr>
      <w:t>D</w:t>
    </w:r>
    <w:r w:rsidRPr="008B7AC1">
      <w:rPr>
        <w:rFonts w:ascii="Garamond" w:hAnsi="Garamond"/>
        <w:b/>
        <w:bCs/>
        <w:sz w:val="28"/>
        <w:szCs w:val="28"/>
        <w:lang w:eastAsia="es-CO"/>
      </w:rPr>
      <w:t>” DISTRITAL DE POLICIA</w:t>
    </w:r>
  </w:p>
  <w:p w14:paraId="749064E0" w14:textId="77777777" w:rsidR="00CA51F2" w:rsidRPr="008B7AC1" w:rsidRDefault="00614A9C">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CASA DE JUSTICIA USME</w:t>
    </w:r>
    <w:r>
      <w:rPr>
        <w:rFonts w:ascii="Garamond" w:hAnsi="Garamond"/>
        <w:b/>
        <w:bCs/>
        <w:sz w:val="28"/>
        <w:szCs w:val="28"/>
        <w:lang w:eastAsia="es-CO"/>
      </w:rPr>
      <w:t xml:space="preserve"> – CALLE 137 C SUR No. 13-</w:t>
    </w:r>
    <w:r w:rsidRPr="00BD0A9C">
      <w:rPr>
        <w:rFonts w:ascii="Garamond" w:hAnsi="Garamond" w:cs="Arial"/>
        <w:b/>
        <w:sz w:val="28"/>
        <w:szCs w:val="28"/>
      </w:rPr>
      <w:t>5</w:t>
    </w:r>
    <w:r>
      <w:rPr>
        <w:rFonts w:ascii="Garamond" w:hAnsi="Garamond"/>
        <w:b/>
        <w:bCs/>
        <w:sz w:val="28"/>
        <w:szCs w:val="28"/>
        <w:lang w:eastAsia="es-CO"/>
      </w:rPr>
      <w:t>1 PISO 2-</w:t>
    </w:r>
  </w:p>
  <w:p w14:paraId="627ACDD3" w14:textId="77777777" w:rsidR="00CA51F2" w:rsidRDefault="00CA51F2">
    <w:pPr>
      <w:pStyle w:val="Encabezamiento"/>
      <w:spacing w:after="0" w:line="240" w:lineRule="auto"/>
      <w:jc w:val="right"/>
      <w:rPr>
        <w:rFonts w:ascii="Arial" w:hAnsi="Arial" w:cs="Arial"/>
        <w:sz w:val="16"/>
        <w:szCs w:val="16"/>
        <w:lang w:val="es-CO" w:eastAsia="es-CO"/>
      </w:rPr>
    </w:pPr>
  </w:p>
  <w:p w14:paraId="1C36F996" w14:textId="77777777" w:rsidR="00CA51F2" w:rsidRDefault="00614A9C">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3C6"/>
    <w:rsid w:val="00091766"/>
    <w:rsid w:val="001B23D8"/>
    <w:rsid w:val="002810C7"/>
    <w:rsid w:val="00387651"/>
    <w:rsid w:val="004243C6"/>
    <w:rsid w:val="004719CE"/>
    <w:rsid w:val="005B2481"/>
    <w:rsid w:val="00614A9C"/>
    <w:rsid w:val="006D3622"/>
    <w:rsid w:val="00782A06"/>
    <w:rsid w:val="009303AC"/>
    <w:rsid w:val="00961308"/>
    <w:rsid w:val="00B52071"/>
    <w:rsid w:val="00B7523F"/>
    <w:rsid w:val="00C65979"/>
    <w:rsid w:val="00CA08DE"/>
    <w:rsid w:val="00CA51F2"/>
    <w:rsid w:val="00DB776D"/>
    <w:rsid w:val="00E856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7126B"/>
  <w15:chartTrackingRefBased/>
  <w15:docId w15:val="{5E418869-74B7-456B-A252-DF297F20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3C6"/>
    <w:pPr>
      <w:suppressAutoHyphens/>
      <w:autoSpaceDN w:val="0"/>
      <w:spacing w:after="200" w:line="276" w:lineRule="auto"/>
      <w:textAlignment w:val="baseline"/>
    </w:pPr>
    <w:rPr>
      <w:rFonts w:ascii="Times New Roman" w:eastAsia="Times New Roman" w:hAnsi="Times New Roman" w:cs="Times New Roman"/>
      <w:kern w:val="0"/>
      <w:sz w:val="20"/>
      <w:szCs w:val="20"/>
      <w:lang w:val="es-ES" w:eastAsia="zh-CN"/>
      <w14:ligatures w14:val="none"/>
    </w:rPr>
  </w:style>
  <w:style w:type="paragraph" w:styleId="Ttulo1">
    <w:name w:val="heading 1"/>
    <w:basedOn w:val="Normal"/>
    <w:next w:val="Normal"/>
    <w:link w:val="Ttulo1Car"/>
    <w:uiPriority w:val="9"/>
    <w:qFormat/>
    <w:rsid w:val="004243C6"/>
    <w:pPr>
      <w:keepNext/>
      <w:keepLines/>
      <w:suppressAutoHyphens w:val="0"/>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4243C6"/>
    <w:pPr>
      <w:keepNext/>
      <w:keepLines/>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4243C6"/>
    <w:pPr>
      <w:keepNext/>
      <w:keepLines/>
      <w:suppressAutoHyphens w:val="0"/>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4243C6"/>
    <w:pPr>
      <w:keepNext/>
      <w:keepLines/>
      <w:suppressAutoHyphens w:val="0"/>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4243C6"/>
    <w:pPr>
      <w:keepNext/>
      <w:keepLines/>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4243C6"/>
    <w:pPr>
      <w:keepNext/>
      <w:keepLines/>
      <w:suppressAutoHyphens w:val="0"/>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4243C6"/>
    <w:pPr>
      <w:keepNext/>
      <w:keepLines/>
      <w:suppressAutoHyphens w:val="0"/>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4243C6"/>
    <w:pPr>
      <w:keepNext/>
      <w:keepLines/>
      <w:suppressAutoHyphens w:val="0"/>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4243C6"/>
    <w:pPr>
      <w:keepNext/>
      <w:keepLines/>
      <w:suppressAutoHyphens w:val="0"/>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243C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243C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243C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243C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243C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243C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243C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243C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243C6"/>
    <w:rPr>
      <w:rFonts w:eastAsiaTheme="majorEastAsia" w:cstheme="majorBidi"/>
      <w:color w:val="272727" w:themeColor="text1" w:themeTint="D8"/>
    </w:rPr>
  </w:style>
  <w:style w:type="paragraph" w:styleId="Ttulo">
    <w:name w:val="Title"/>
    <w:basedOn w:val="Normal"/>
    <w:next w:val="Normal"/>
    <w:link w:val="TtuloCar"/>
    <w:uiPriority w:val="10"/>
    <w:qFormat/>
    <w:rsid w:val="004243C6"/>
    <w:pPr>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4243C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243C6"/>
    <w:pPr>
      <w:numPr>
        <w:ilvl w:val="1"/>
      </w:numPr>
      <w:suppressAutoHyphens w:val="0"/>
      <w:autoSpaceDN/>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4243C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243C6"/>
    <w:pPr>
      <w:suppressAutoHyphens w:val="0"/>
      <w:autoSpaceDN/>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4243C6"/>
    <w:rPr>
      <w:i/>
      <w:iCs/>
      <w:color w:val="404040" w:themeColor="text1" w:themeTint="BF"/>
    </w:rPr>
  </w:style>
  <w:style w:type="paragraph" w:styleId="Prrafodelista">
    <w:name w:val="List Paragraph"/>
    <w:basedOn w:val="Normal"/>
    <w:uiPriority w:val="34"/>
    <w:qFormat/>
    <w:rsid w:val="004243C6"/>
    <w:pPr>
      <w:suppressAutoHyphens w:val="0"/>
      <w:autoSpaceDN/>
      <w:spacing w:after="160" w:line="278" w:lineRule="auto"/>
      <w:ind w:left="720"/>
      <w:contextualSpacing/>
      <w:textAlignment w:val="auto"/>
    </w:pPr>
    <w:rPr>
      <w:rFonts w:asciiTheme="minorHAnsi" w:eastAsiaTheme="minorHAnsi" w:hAnsi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4243C6"/>
    <w:rPr>
      <w:i/>
      <w:iCs/>
      <w:color w:val="0F4761" w:themeColor="accent1" w:themeShade="BF"/>
    </w:rPr>
  </w:style>
  <w:style w:type="paragraph" w:styleId="Citadestacada">
    <w:name w:val="Intense Quote"/>
    <w:basedOn w:val="Normal"/>
    <w:next w:val="Normal"/>
    <w:link w:val="CitadestacadaCar"/>
    <w:uiPriority w:val="30"/>
    <w:qFormat/>
    <w:rsid w:val="004243C6"/>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4243C6"/>
    <w:rPr>
      <w:i/>
      <w:iCs/>
      <w:color w:val="0F4761" w:themeColor="accent1" w:themeShade="BF"/>
    </w:rPr>
  </w:style>
  <w:style w:type="character" w:styleId="Referenciaintensa">
    <w:name w:val="Intense Reference"/>
    <w:basedOn w:val="Fuentedeprrafopredeter"/>
    <w:uiPriority w:val="32"/>
    <w:qFormat/>
    <w:rsid w:val="004243C6"/>
    <w:rPr>
      <w:b/>
      <w:bCs/>
      <w:smallCaps/>
      <w:color w:val="0F4761" w:themeColor="accent1" w:themeShade="BF"/>
      <w:spacing w:val="5"/>
    </w:rPr>
  </w:style>
  <w:style w:type="paragraph" w:customStyle="1" w:styleId="Encabezamiento">
    <w:name w:val="Encabezamiento"/>
    <w:basedOn w:val="Normal"/>
    <w:rsid w:val="004243C6"/>
    <w:pPr>
      <w:tabs>
        <w:tab w:val="center" w:pos="4252"/>
        <w:tab w:val="right" w:pos="8504"/>
      </w:tabs>
    </w:pPr>
  </w:style>
  <w:style w:type="paragraph" w:styleId="Piedepgina">
    <w:name w:val="footer"/>
    <w:basedOn w:val="Normal"/>
    <w:link w:val="PiedepginaCar"/>
    <w:rsid w:val="004243C6"/>
    <w:pPr>
      <w:tabs>
        <w:tab w:val="center" w:pos="4252"/>
        <w:tab w:val="right" w:pos="8504"/>
      </w:tabs>
    </w:pPr>
  </w:style>
  <w:style w:type="character" w:customStyle="1" w:styleId="PiedepginaCar">
    <w:name w:val="Pie de página Car"/>
    <w:basedOn w:val="Fuentedeprrafopredeter"/>
    <w:link w:val="Piedepgina"/>
    <w:rsid w:val="004243C6"/>
    <w:rPr>
      <w:rFonts w:ascii="Times New Roman" w:eastAsia="Times New Roman" w:hAnsi="Times New Roman" w:cs="Times New Roman"/>
      <w:kern w:val="0"/>
      <w:sz w:val="20"/>
      <w:szCs w:val="20"/>
      <w:lang w:val="es-E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933</Words>
  <Characters>5136</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Yenny Maritza Orjuela Romero</dc:creator>
  <cp:keywords/>
  <dc:description/>
  <cp:lastModifiedBy>Emilse Mahecha Páez</cp:lastModifiedBy>
  <cp:revision>2</cp:revision>
  <dcterms:created xsi:type="dcterms:W3CDTF">2026-06-11T16:47:00Z</dcterms:created>
  <dcterms:modified xsi:type="dcterms:W3CDTF">2026-06-11T16:47:00Z</dcterms:modified>
</cp:coreProperties>
</file>